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F2F" w:rsidRPr="00DC3F2F" w:rsidRDefault="00DC3F2F" w:rsidP="00DC3F2F">
      <w:pPr>
        <w:outlineLvl w:val="2"/>
        <w:rPr>
          <w:rFonts w:eastAsia="Times New Roman" w:cs="Times New Roman"/>
          <w:bCs/>
          <w:color w:val="000000"/>
          <w:sz w:val="16"/>
          <w:szCs w:val="16"/>
          <w:lang w:val="uk-UA" w:eastAsia="ru-RU"/>
        </w:rPr>
      </w:pPr>
      <w:bookmarkStart w:id="0" w:name="_GoBack"/>
      <w:bookmarkEnd w:id="0"/>
      <w:r w:rsidRPr="00DC3F2F">
        <w:rPr>
          <w:rFonts w:eastAsia="Times New Roman" w:cs="Times New Roman"/>
          <w:b/>
          <w:bCs/>
          <w:color w:val="000000"/>
          <w:sz w:val="28"/>
          <w:szCs w:val="28"/>
          <w:lang w:val="uk-UA" w:eastAsia="ru-RU"/>
        </w:rPr>
        <w:tab/>
      </w:r>
      <w:r w:rsidRPr="00DC3F2F">
        <w:rPr>
          <w:rFonts w:eastAsia="Times New Roman" w:cs="Times New Roman"/>
          <w:b/>
          <w:bCs/>
          <w:color w:val="000000"/>
          <w:sz w:val="28"/>
          <w:szCs w:val="28"/>
          <w:lang w:val="uk-UA" w:eastAsia="ru-RU"/>
        </w:rPr>
        <w:tab/>
      </w:r>
      <w:r w:rsidRPr="00DC3F2F">
        <w:rPr>
          <w:rFonts w:eastAsia="Times New Roman" w:cs="Times New Roman"/>
          <w:b/>
          <w:bCs/>
          <w:color w:val="000000"/>
          <w:sz w:val="28"/>
          <w:szCs w:val="28"/>
          <w:lang w:val="uk-UA" w:eastAsia="ru-RU"/>
        </w:rPr>
        <w:tab/>
      </w:r>
      <w:r w:rsidRPr="00DC3F2F">
        <w:rPr>
          <w:rFonts w:eastAsia="Times New Roman" w:cs="Times New Roman"/>
          <w:b/>
          <w:bCs/>
          <w:color w:val="000000"/>
          <w:sz w:val="28"/>
          <w:szCs w:val="28"/>
          <w:lang w:val="en-US" w:eastAsia="ru-RU"/>
        </w:rPr>
        <w:t xml:space="preserve">                                          </w:t>
      </w:r>
      <w:r w:rsidRPr="00DC3F2F">
        <w:rPr>
          <w:rFonts w:eastAsia="Times New Roman" w:cs="Times New Roman"/>
          <w:b/>
          <w:bCs/>
          <w:color w:val="000000"/>
          <w:sz w:val="28"/>
          <w:szCs w:val="28"/>
          <w:lang w:val="uk-UA" w:eastAsia="ru-RU"/>
        </w:rPr>
        <w:tab/>
      </w:r>
      <w:r w:rsidRPr="00DC3F2F">
        <w:rPr>
          <w:rFonts w:eastAsia="Times New Roman" w:cs="Times New Roman"/>
          <w:b/>
          <w:bCs/>
          <w:color w:val="000000"/>
          <w:sz w:val="28"/>
          <w:szCs w:val="28"/>
          <w:lang w:val="uk-UA" w:eastAsia="ru-RU"/>
        </w:rPr>
        <w:tab/>
      </w:r>
      <w:r w:rsidRPr="00DC3F2F">
        <w:rPr>
          <w:rFonts w:eastAsia="Times New Roman" w:cs="Times New Roman"/>
          <w:b/>
          <w:bCs/>
          <w:color w:val="000000"/>
          <w:sz w:val="28"/>
          <w:szCs w:val="28"/>
          <w:lang w:val="uk-UA" w:eastAsia="ru-RU"/>
        </w:rPr>
        <w:tab/>
      </w:r>
      <w:r w:rsidRPr="00DC3F2F">
        <w:rPr>
          <w:rFonts w:eastAsia="Times New Roman" w:cs="Times New Roman"/>
          <w:bCs/>
          <w:color w:val="000000"/>
          <w:sz w:val="16"/>
          <w:szCs w:val="16"/>
          <w:lang w:val="uk-UA" w:eastAsia="ru-RU"/>
        </w:rPr>
        <w:t>Додаток 38</w:t>
      </w:r>
    </w:p>
    <w:p w:rsidR="00DC3F2F" w:rsidRPr="00DC3F2F" w:rsidRDefault="00DC3F2F" w:rsidP="00DC3F2F">
      <w:pPr>
        <w:outlineLvl w:val="2"/>
        <w:rPr>
          <w:rFonts w:eastAsia="Times New Roman" w:cs="Times New Roman"/>
          <w:bCs/>
          <w:color w:val="000000"/>
          <w:sz w:val="16"/>
          <w:szCs w:val="16"/>
          <w:lang w:val="uk-UA" w:eastAsia="ru-RU"/>
        </w:rPr>
      </w:pP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t>до Положення про розкриття інформації емітентами</w:t>
      </w:r>
    </w:p>
    <w:p w:rsidR="00DC3F2F" w:rsidRPr="00DC3F2F" w:rsidRDefault="00DC3F2F" w:rsidP="00DC3F2F">
      <w:pPr>
        <w:outlineLvl w:val="2"/>
        <w:rPr>
          <w:rFonts w:eastAsia="Times New Roman" w:cs="Times New Roman"/>
          <w:bCs/>
          <w:color w:val="000000"/>
          <w:sz w:val="16"/>
          <w:szCs w:val="16"/>
          <w:lang w:val="uk-UA" w:eastAsia="ru-RU"/>
        </w:rPr>
      </w:pP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r>
      <w:r w:rsidRPr="00DC3F2F">
        <w:rPr>
          <w:rFonts w:eastAsia="Times New Roman" w:cs="Times New Roman"/>
          <w:bCs/>
          <w:color w:val="000000"/>
          <w:sz w:val="16"/>
          <w:szCs w:val="16"/>
          <w:lang w:val="uk-UA" w:eastAsia="ru-RU"/>
        </w:rPr>
        <w:tab/>
        <w:t>цінних паперів (пункт1 глави 4 розділу III)</w:t>
      </w:r>
    </w:p>
    <w:p w:rsidR="00DC3F2F" w:rsidRPr="00DC3F2F" w:rsidRDefault="00DC3F2F" w:rsidP="00DC3F2F">
      <w:pPr>
        <w:outlineLvl w:val="2"/>
        <w:rPr>
          <w:rFonts w:eastAsia="Times New Roman" w:cs="Times New Roman"/>
          <w:b/>
          <w:bCs/>
          <w:color w:val="000000"/>
          <w:sz w:val="28"/>
          <w:szCs w:val="28"/>
          <w:lang w:eastAsia="ru-RU"/>
        </w:rPr>
      </w:pP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p>
    <w:p w:rsidR="00DC3F2F" w:rsidRPr="00DC3F2F" w:rsidRDefault="00DC3F2F" w:rsidP="00DC3F2F">
      <w:pPr>
        <w:outlineLvl w:val="2"/>
        <w:rPr>
          <w:rFonts w:eastAsia="Times New Roman" w:cs="Times New Roman"/>
          <w:b/>
          <w:bCs/>
          <w:color w:val="000000"/>
          <w:sz w:val="28"/>
          <w:szCs w:val="28"/>
          <w:lang w:eastAsia="ru-RU"/>
        </w:rPr>
      </w:pP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r>
      <w:r w:rsidRPr="00DC3F2F">
        <w:rPr>
          <w:rFonts w:eastAsia="Times New Roman" w:cs="Times New Roman"/>
          <w:b/>
          <w:bCs/>
          <w:color w:val="000000"/>
          <w:sz w:val="28"/>
          <w:szCs w:val="28"/>
          <w:lang w:eastAsia="ru-RU"/>
        </w:rPr>
        <w:tab/>
        <w:t>Титульний аркуш</w:t>
      </w:r>
    </w:p>
    <w:p w:rsidR="00DC3F2F" w:rsidRPr="00DC3F2F" w:rsidRDefault="00DC3F2F" w:rsidP="00DC3F2F">
      <w:pPr>
        <w:outlineLvl w:val="2"/>
        <w:rPr>
          <w:rFonts w:eastAsia="Times New Roman" w:cs="Times New Roman"/>
          <w:b/>
          <w:bCs/>
          <w:color w:val="000000"/>
          <w:sz w:val="20"/>
          <w:szCs w:val="20"/>
          <w:lang w:eastAsia="ru-RU"/>
        </w:rPr>
      </w:pPr>
    </w:p>
    <w:p w:rsidR="00DC3F2F" w:rsidRPr="00DC3F2F" w:rsidRDefault="00DC3F2F" w:rsidP="00DC3F2F">
      <w:pPr>
        <w:outlineLvl w:val="2"/>
        <w:rPr>
          <w:rFonts w:eastAsia="Times New Roman" w:cs="Times New Roman"/>
          <w:b/>
          <w:bCs/>
          <w:color w:val="000000"/>
          <w:sz w:val="20"/>
          <w:szCs w:val="20"/>
          <w:lang w:val="uk-UA" w:eastAsia="ru-RU"/>
        </w:rPr>
      </w:pPr>
    </w:p>
    <w:p w:rsidR="00DC3F2F" w:rsidRPr="00DC3F2F" w:rsidRDefault="00DC3F2F" w:rsidP="00DC3F2F">
      <w:pPr>
        <w:outlineLvl w:val="2"/>
        <w:rPr>
          <w:rFonts w:eastAsia="Times New Roman" w:cs="Times New Roman"/>
          <w:bCs/>
          <w:color w:val="000000"/>
          <w:sz w:val="20"/>
          <w:szCs w:val="20"/>
          <w:u w:val="single"/>
          <w:lang w:val="en-US" w:eastAsia="ru-RU"/>
        </w:rPr>
      </w:pPr>
      <w:r w:rsidRPr="00DC3F2F">
        <w:rPr>
          <w:rFonts w:eastAsia="Times New Roman" w:cs="Times New Roman"/>
          <w:b/>
          <w:bCs/>
          <w:color w:val="000000"/>
          <w:sz w:val="28"/>
          <w:szCs w:val="28"/>
          <w:lang w:val="uk-UA" w:eastAsia="ru-RU"/>
        </w:rPr>
        <w:t xml:space="preserve">         </w:t>
      </w:r>
      <w:r w:rsidRPr="00DC3F2F">
        <w:rPr>
          <w:rFonts w:eastAsia="Times New Roman" w:cs="Times New Roman"/>
          <w:b/>
          <w:bCs/>
          <w:color w:val="000000"/>
          <w:sz w:val="28"/>
          <w:szCs w:val="28"/>
          <w:lang w:val="en-US" w:eastAsia="ru-RU"/>
        </w:rPr>
        <w:t xml:space="preserve">     </w:t>
      </w:r>
      <w:r w:rsidRPr="00DC3F2F">
        <w:rPr>
          <w:rFonts w:eastAsia="Times New Roman" w:cs="Times New Roman"/>
          <w:b/>
          <w:bCs/>
          <w:color w:val="000000"/>
          <w:sz w:val="20"/>
          <w:szCs w:val="20"/>
          <w:u w:val="single"/>
          <w:lang w:val="en-US" w:eastAsia="ru-RU"/>
        </w:rPr>
        <w:t>21.04.2020</w:t>
      </w:r>
    </w:p>
    <w:p w:rsidR="00DC3F2F" w:rsidRPr="00DC3F2F" w:rsidRDefault="00DC3F2F" w:rsidP="00DC3F2F">
      <w:pPr>
        <w:outlineLvl w:val="2"/>
        <w:rPr>
          <w:rFonts w:eastAsia="Times New Roman" w:cs="Times New Roman"/>
          <w:bCs/>
          <w:color w:val="000000"/>
          <w:sz w:val="16"/>
          <w:szCs w:val="16"/>
          <w:lang w:val="uk-UA" w:eastAsia="ru-RU"/>
        </w:rPr>
      </w:pPr>
      <w:r w:rsidRPr="00DC3F2F">
        <w:rPr>
          <w:rFonts w:eastAsia="Times New Roman" w:cs="Times New Roman"/>
          <w:b/>
          <w:bCs/>
          <w:color w:val="000000"/>
          <w:sz w:val="20"/>
          <w:szCs w:val="20"/>
          <w:lang w:eastAsia="ru-RU"/>
        </w:rPr>
        <w:t xml:space="preserve">            </w:t>
      </w:r>
      <w:r w:rsidRPr="00DC3F2F">
        <w:rPr>
          <w:rFonts w:eastAsia="Times New Roman" w:cs="Times New Roman"/>
          <w:b/>
          <w:bCs/>
          <w:color w:val="000000"/>
          <w:sz w:val="20"/>
          <w:szCs w:val="20"/>
          <w:lang w:val="uk-UA" w:eastAsia="ru-RU"/>
        </w:rPr>
        <w:t xml:space="preserve"> (</w:t>
      </w:r>
      <w:r w:rsidRPr="00DC3F2F">
        <w:rPr>
          <w:rFonts w:eastAsia="Times New Roman" w:cs="Times New Roman"/>
          <w:bCs/>
          <w:color w:val="000000"/>
          <w:sz w:val="16"/>
          <w:szCs w:val="16"/>
          <w:lang w:val="uk-UA" w:eastAsia="ru-RU"/>
        </w:rPr>
        <w:t xml:space="preserve">дата реєстрації емітентом </w:t>
      </w:r>
      <w:r w:rsidRPr="00DC3F2F">
        <w:rPr>
          <w:rFonts w:eastAsia="Times New Roman" w:cs="Times New Roman"/>
          <w:bCs/>
          <w:color w:val="000000"/>
          <w:sz w:val="16"/>
          <w:szCs w:val="16"/>
          <w:lang w:val="uk-UA" w:eastAsia="ru-RU"/>
        </w:rPr>
        <w:br/>
        <w:t xml:space="preserve">                  електронного документа)</w:t>
      </w:r>
    </w:p>
    <w:p w:rsidR="00DC3F2F" w:rsidRPr="00DC3F2F" w:rsidRDefault="00DC3F2F" w:rsidP="00DC3F2F">
      <w:pPr>
        <w:outlineLvl w:val="2"/>
        <w:rPr>
          <w:rFonts w:eastAsia="Times New Roman" w:cs="Times New Roman"/>
          <w:bCs/>
          <w:color w:val="000000"/>
          <w:sz w:val="16"/>
          <w:szCs w:val="16"/>
          <w:lang w:val="uk-UA" w:eastAsia="ru-RU"/>
        </w:rPr>
      </w:pPr>
    </w:p>
    <w:p w:rsidR="00DC3F2F" w:rsidRPr="00DC3F2F" w:rsidRDefault="00DC3F2F" w:rsidP="00DC3F2F">
      <w:pPr>
        <w:outlineLvl w:val="2"/>
        <w:rPr>
          <w:rFonts w:eastAsia="Times New Roman" w:cs="Times New Roman"/>
          <w:bCs/>
          <w:color w:val="000000"/>
          <w:sz w:val="16"/>
          <w:szCs w:val="16"/>
          <w:lang w:val="en-US" w:eastAsia="ru-RU"/>
        </w:rPr>
      </w:pPr>
      <w:r w:rsidRPr="00DC3F2F">
        <w:rPr>
          <w:rFonts w:eastAsia="Times New Roman" w:cs="Times New Roman"/>
          <w:bCs/>
          <w:color w:val="000000"/>
          <w:sz w:val="16"/>
          <w:szCs w:val="16"/>
          <w:lang w:eastAsia="ru-RU"/>
        </w:rPr>
        <w:t xml:space="preserve">               </w:t>
      </w:r>
      <w:r w:rsidRPr="00DC3F2F">
        <w:rPr>
          <w:rFonts w:eastAsia="Times New Roman" w:cs="Times New Roman"/>
          <w:bCs/>
          <w:color w:val="000000"/>
          <w:sz w:val="16"/>
          <w:szCs w:val="16"/>
          <w:lang w:val="uk-UA" w:eastAsia="ru-RU"/>
        </w:rPr>
        <w:t xml:space="preserve">№ </w:t>
      </w:r>
      <w:r w:rsidRPr="00DC3F2F">
        <w:rPr>
          <w:rFonts w:eastAsia="Times New Roman" w:cs="Times New Roman"/>
          <w:b/>
          <w:bCs/>
          <w:color w:val="000000"/>
          <w:sz w:val="20"/>
          <w:szCs w:val="20"/>
          <w:u w:val="single"/>
          <w:lang w:val="en-US" w:eastAsia="ru-RU"/>
        </w:rPr>
        <w:t>21/04</w:t>
      </w:r>
    </w:p>
    <w:p w:rsidR="00DC3F2F" w:rsidRPr="00DC3F2F" w:rsidRDefault="00DC3F2F" w:rsidP="00DC3F2F">
      <w:pPr>
        <w:outlineLvl w:val="2"/>
        <w:rPr>
          <w:rFonts w:eastAsia="Times New Roman" w:cs="Times New Roman"/>
          <w:bCs/>
          <w:color w:val="000000"/>
          <w:sz w:val="16"/>
          <w:szCs w:val="16"/>
          <w:lang w:val="uk-UA" w:eastAsia="ru-RU"/>
        </w:rPr>
      </w:pPr>
      <w:r w:rsidRPr="00DC3F2F">
        <w:rPr>
          <w:rFonts w:eastAsia="Times New Roman" w:cs="Times New Roman"/>
          <w:bCs/>
          <w:color w:val="000000"/>
          <w:sz w:val="16"/>
          <w:szCs w:val="16"/>
          <w:lang w:eastAsia="ru-RU"/>
        </w:rPr>
        <w:t xml:space="preserve">                  </w:t>
      </w:r>
      <w:r w:rsidRPr="00DC3F2F">
        <w:rPr>
          <w:rFonts w:eastAsia="Times New Roman" w:cs="Times New Roman"/>
          <w:bCs/>
          <w:color w:val="000000"/>
          <w:sz w:val="16"/>
          <w:szCs w:val="16"/>
          <w:lang w:val="uk-UA" w:eastAsia="ru-RU"/>
        </w:rPr>
        <w:t>вихідний реєстраційний</w:t>
      </w:r>
      <w:r w:rsidRPr="00DC3F2F">
        <w:rPr>
          <w:rFonts w:eastAsia="Times New Roman" w:cs="Times New Roman"/>
          <w:bCs/>
          <w:color w:val="000000"/>
          <w:sz w:val="16"/>
          <w:szCs w:val="16"/>
          <w:lang w:val="uk-UA" w:eastAsia="ru-RU"/>
        </w:rPr>
        <w:br/>
        <w:t xml:space="preserve">                  номер електронного документа)</w:t>
      </w:r>
    </w:p>
    <w:p w:rsidR="00DC3F2F" w:rsidRPr="00DC3F2F" w:rsidRDefault="00DC3F2F" w:rsidP="00DC3F2F">
      <w:pPr>
        <w:outlineLvl w:val="2"/>
        <w:rPr>
          <w:rFonts w:eastAsia="Times New Roman" w:cs="Times New Roman"/>
          <w:bCs/>
          <w:color w:val="000000"/>
          <w:sz w:val="16"/>
          <w:szCs w:val="16"/>
          <w:lang w:val="uk-UA" w:eastAsia="ru-RU"/>
        </w:rPr>
      </w:pPr>
    </w:p>
    <w:p w:rsidR="00DC3F2F" w:rsidRPr="00DC3F2F" w:rsidRDefault="00DC3F2F" w:rsidP="00DC3F2F">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3F2F" w:rsidRPr="00DC3F2F" w:rsidTr="00314236">
        <w:tc>
          <w:tcPr>
            <w:tcW w:w="5000" w:type="pct"/>
            <w:tcMar>
              <w:top w:w="60" w:type="dxa"/>
              <w:left w:w="60" w:type="dxa"/>
              <w:bottom w:w="60" w:type="dxa"/>
              <w:right w:w="60" w:type="dxa"/>
            </w:tcMar>
            <w:vAlign w:val="center"/>
          </w:tcPr>
          <w:p w:rsidR="00DC3F2F" w:rsidRPr="00DC3F2F" w:rsidRDefault="00DC3F2F" w:rsidP="00DC3F2F">
            <w:pPr>
              <w:spacing w:before="100" w:beforeAutospacing="1" w:after="100" w:afterAutospacing="1"/>
              <w:jc w:val="both"/>
              <w:rPr>
                <w:rFonts w:eastAsia="Times New Roman" w:cs="Times New Roman"/>
                <w:i/>
                <w:color w:val="000000"/>
                <w:sz w:val="20"/>
                <w:szCs w:val="20"/>
                <w:lang w:val="uk-UA" w:eastAsia="ru-RU"/>
              </w:rPr>
            </w:pPr>
            <w:r w:rsidRPr="00DC3F2F">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DC3F2F" w:rsidRPr="00DC3F2F" w:rsidRDefault="00DC3F2F" w:rsidP="00DC3F2F">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DC3F2F" w:rsidRPr="00DC3F2F" w:rsidTr="00314236">
        <w:tc>
          <w:tcPr>
            <w:tcW w:w="156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 w:val="20"/>
                <w:szCs w:val="20"/>
                <w:lang w:val="en-US" w:eastAsia="ru-RU"/>
              </w:rPr>
            </w:pPr>
            <w:r w:rsidRPr="00DC3F2F">
              <w:rPr>
                <w:rFonts w:eastAsia="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 w:val="20"/>
                <w:szCs w:val="20"/>
                <w:lang w:eastAsia="ru-RU"/>
              </w:rPr>
            </w:pPr>
            <w:r w:rsidRPr="00DC3F2F">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 w:val="20"/>
                <w:szCs w:val="20"/>
                <w:lang w:eastAsia="ru-RU"/>
              </w:rPr>
            </w:pPr>
            <w:r w:rsidRPr="00DC3F2F">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 w:val="20"/>
                <w:szCs w:val="20"/>
                <w:lang w:eastAsia="ru-RU"/>
              </w:rPr>
            </w:pPr>
            <w:r w:rsidRPr="00DC3F2F">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DC3F2F" w:rsidRPr="00DC3F2F" w:rsidRDefault="00DC3F2F" w:rsidP="00DC3F2F">
            <w:pPr>
              <w:ind w:left="1280" w:hanging="591"/>
              <w:jc w:val="center"/>
              <w:rPr>
                <w:rFonts w:eastAsia="Times New Roman" w:cs="Times New Roman"/>
                <w:color w:val="000000"/>
                <w:sz w:val="20"/>
                <w:szCs w:val="20"/>
                <w:lang w:val="en-US" w:eastAsia="ru-RU"/>
              </w:rPr>
            </w:pPr>
            <w:r w:rsidRPr="00DC3F2F">
              <w:rPr>
                <w:rFonts w:eastAsia="Times New Roman" w:cs="Times New Roman"/>
                <w:color w:val="000000"/>
                <w:sz w:val="20"/>
                <w:szCs w:val="20"/>
                <w:lang w:val="en-US" w:eastAsia="ru-RU"/>
              </w:rPr>
              <w:t>Тяжин Олександр Петрович</w:t>
            </w:r>
          </w:p>
        </w:tc>
      </w:tr>
      <w:tr w:rsidR="00DC3F2F" w:rsidRPr="00DC3F2F" w:rsidTr="00314236">
        <w:tc>
          <w:tcPr>
            <w:tcW w:w="156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r w:rsidRPr="00DC3F2F">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r w:rsidRPr="00DC3F2F">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r w:rsidRPr="00DC3F2F">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r w:rsidRPr="00DC3F2F">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r w:rsidRPr="00DC3F2F">
              <w:rPr>
                <w:rFonts w:eastAsia="Times New Roman" w:cs="Times New Roman"/>
                <w:color w:val="000000"/>
                <w:sz w:val="20"/>
                <w:szCs w:val="20"/>
                <w:lang w:eastAsia="ru-RU"/>
              </w:rPr>
              <w:t>(прізвище та ініціали керівника)</w:t>
            </w:r>
          </w:p>
        </w:tc>
      </w:tr>
      <w:tr w:rsidR="00DC3F2F" w:rsidRPr="00DC3F2F" w:rsidTr="00314236">
        <w:trPr>
          <w:trHeight w:val="121"/>
        </w:trPr>
        <w:tc>
          <w:tcPr>
            <w:tcW w:w="5460" w:type="dxa"/>
            <w:gridSpan w:val="4"/>
            <w:vMerge w:val="restart"/>
            <w:tcMar>
              <w:top w:w="30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 w:val="20"/>
                <w:szCs w:val="20"/>
                <w:lang w:val="en-US" w:eastAsia="ru-RU"/>
              </w:rPr>
            </w:pPr>
          </w:p>
        </w:tc>
      </w:tr>
      <w:tr w:rsidR="00DC3F2F" w:rsidRPr="00DC3F2F" w:rsidTr="00314236">
        <w:trPr>
          <w:trHeight w:val="44"/>
        </w:trPr>
        <w:tc>
          <w:tcPr>
            <w:tcW w:w="5460" w:type="dxa"/>
            <w:gridSpan w:val="4"/>
            <w:vMerge/>
            <w:vAlign w:val="center"/>
          </w:tcPr>
          <w:p w:rsidR="00DC3F2F" w:rsidRPr="00DC3F2F" w:rsidRDefault="00DC3F2F" w:rsidP="00DC3F2F">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color w:val="000000"/>
                <w:szCs w:val="24"/>
                <w:lang w:eastAsia="ru-RU"/>
              </w:rPr>
            </w:pPr>
          </w:p>
        </w:tc>
      </w:tr>
      <w:tr w:rsidR="00DC3F2F" w:rsidRPr="00DC3F2F" w:rsidTr="00314236">
        <w:tc>
          <w:tcPr>
            <w:tcW w:w="9601" w:type="dxa"/>
            <w:gridSpan w:val="5"/>
            <w:tcMar>
              <w:top w:w="60" w:type="dxa"/>
              <w:left w:w="60" w:type="dxa"/>
              <w:bottom w:w="60" w:type="dxa"/>
              <w:right w:w="60" w:type="dxa"/>
            </w:tcMar>
            <w:vAlign w:val="center"/>
          </w:tcPr>
          <w:p w:rsidR="00DC3F2F" w:rsidRPr="00DC3F2F" w:rsidRDefault="00DC3F2F" w:rsidP="00DC3F2F">
            <w:pPr>
              <w:spacing w:before="100" w:beforeAutospacing="1" w:after="100" w:afterAutospacing="1"/>
              <w:jc w:val="center"/>
              <w:rPr>
                <w:rFonts w:eastAsia="Times New Roman" w:cs="Times New Roman"/>
                <w:b/>
                <w:bCs/>
                <w:color w:val="000000"/>
                <w:szCs w:val="24"/>
                <w:lang w:eastAsia="ru-RU"/>
              </w:rPr>
            </w:pPr>
            <w:r w:rsidRPr="00DC3F2F">
              <w:rPr>
                <w:rFonts w:eastAsia="Times New Roman" w:cs="Times New Roman"/>
                <w:b/>
                <w:bCs/>
                <w:color w:val="000000"/>
                <w:szCs w:val="24"/>
                <w:lang w:eastAsia="ru-RU"/>
              </w:rPr>
              <w:t>Річна інформація емітента цінних паперів</w:t>
            </w:r>
            <w:r w:rsidRPr="00DC3F2F">
              <w:rPr>
                <w:rFonts w:eastAsia="Times New Roman" w:cs="Times New Roman"/>
                <w:b/>
                <w:bCs/>
                <w:color w:val="000000"/>
                <w:szCs w:val="24"/>
                <w:lang w:eastAsia="ru-RU"/>
              </w:rPr>
              <w:br/>
              <w:t xml:space="preserve">за 2019 рік </w:t>
            </w:r>
          </w:p>
        </w:tc>
      </w:tr>
    </w:tbl>
    <w:p w:rsidR="00DC3F2F" w:rsidRPr="00DC3F2F" w:rsidRDefault="00DC3F2F" w:rsidP="00DC3F2F">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DC3F2F" w:rsidRPr="00DC3F2F" w:rsidTr="00314236">
        <w:tc>
          <w:tcPr>
            <w:tcW w:w="5000" w:type="pct"/>
            <w:gridSpan w:val="2"/>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color w:val="000000"/>
                <w:szCs w:val="24"/>
                <w:lang w:eastAsia="ru-RU"/>
              </w:rPr>
            </w:pPr>
            <w:r w:rsidRPr="00DC3F2F">
              <w:rPr>
                <w:rFonts w:eastAsia="Times New Roman" w:cs="Times New Roman"/>
                <w:b/>
                <w:bCs/>
                <w:color w:val="000000"/>
                <w:szCs w:val="24"/>
                <w:lang w:val="en-US" w:eastAsia="ru-RU"/>
              </w:rPr>
              <w:t>I</w:t>
            </w:r>
            <w:r w:rsidRPr="00DC3F2F">
              <w:rPr>
                <w:rFonts w:eastAsia="Times New Roman" w:cs="Times New Roman"/>
                <w:b/>
                <w:bCs/>
                <w:color w:val="000000"/>
                <w:szCs w:val="24"/>
                <w:lang w:eastAsia="ru-RU"/>
              </w:rPr>
              <w:t>. Загальні відомості</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1. Повне найменування емітента</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Приватне акцiонерне товариство "Артемполiмер"</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Акцiонерне товариство</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 xml:space="preserve">3. </w:t>
            </w:r>
            <w:r w:rsidRPr="00DC3F2F">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14316238</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4. Місцезнаходження емітента</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uk-UA" w:eastAsia="ru-RU"/>
              </w:rPr>
              <w:t>04050 м. Київ Шевченкiвський р-н м. Київ, вул. Юрiя Iллєнка, 2/10</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(044) 481-26-51 (044) 483-31-76</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rPr>
                <w:rFonts w:eastAsia="Times New Roman" w:cs="Times New Roman"/>
                <w:b/>
                <w:color w:val="000000"/>
                <w:sz w:val="20"/>
                <w:szCs w:val="20"/>
                <w:lang w:eastAsia="ru-RU"/>
              </w:rPr>
            </w:pPr>
            <w:r w:rsidRPr="00DC3F2F">
              <w:rPr>
                <w:rFonts w:eastAsia="Times New Roman" w:cs="Times New Roman"/>
                <w:b/>
                <w:color w:val="000000"/>
                <w:sz w:val="20"/>
                <w:szCs w:val="20"/>
                <w:lang w:eastAsia="ru-RU"/>
              </w:rPr>
              <w:t xml:space="preserve">6. </w:t>
            </w:r>
            <w:r w:rsidRPr="00DC3F2F">
              <w:rPr>
                <w:rFonts w:eastAsia="Times New Roman" w:cs="Times New Roman"/>
                <w:b/>
                <w:color w:val="000000"/>
                <w:sz w:val="20"/>
                <w:szCs w:val="20"/>
                <w:lang w:val="uk-UA" w:eastAsia="ru-RU"/>
              </w:rPr>
              <w:t>Адреса електронної пошти</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artempolimer@artem.ua</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spacing w:before="100" w:beforeAutospacing="1" w:after="100" w:afterAutospacing="1"/>
              <w:jc w:val="both"/>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16.04.2020</w:t>
            </w:r>
          </w:p>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4 "Затвердити рiчну iнформацiю ПрАТ "Артемполiмер" за 2019р."</w:t>
            </w:r>
          </w:p>
        </w:tc>
      </w:tr>
      <w:tr w:rsidR="00DC3F2F" w:rsidRPr="00DC3F2F" w:rsidTr="00314236">
        <w:tc>
          <w:tcPr>
            <w:tcW w:w="1359" w:type="pct"/>
            <w:tcMar>
              <w:top w:w="60" w:type="dxa"/>
              <w:left w:w="60" w:type="dxa"/>
              <w:bottom w:w="60" w:type="dxa"/>
              <w:right w:w="60" w:type="dxa"/>
            </w:tcMar>
            <w:vAlign w:val="center"/>
          </w:tcPr>
          <w:p w:rsidR="00DC3F2F" w:rsidRPr="00DC3F2F" w:rsidRDefault="00DC3F2F" w:rsidP="00DC3F2F">
            <w:pPr>
              <w:spacing w:before="100" w:beforeAutospacing="1" w:after="100" w:afterAutospacing="1"/>
              <w:jc w:val="both"/>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DC3F2F">
              <w:rPr>
                <w:rFonts w:eastAsia="Times New Roman" w:cs="Times New Roman"/>
                <w:b/>
                <w:color w:val="000000"/>
                <w:sz w:val="20"/>
                <w:szCs w:val="20"/>
                <w:lang w:val="uk-UA" w:eastAsia="ru-RU"/>
              </w:rPr>
              <w:lastRenderedPageBreak/>
              <w:t>імені учасника фондового ринку</w:t>
            </w:r>
          </w:p>
        </w:tc>
        <w:tc>
          <w:tcPr>
            <w:tcW w:w="3641" w:type="pct"/>
            <w:vAlign w:val="center"/>
          </w:tcPr>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21676262</w:t>
            </w:r>
          </w:p>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Україна</w:t>
            </w:r>
          </w:p>
          <w:p w:rsidR="00DC3F2F" w:rsidRPr="00DC3F2F" w:rsidRDefault="00DC3F2F" w:rsidP="00DC3F2F">
            <w:pPr>
              <w:rPr>
                <w:rFonts w:eastAsia="Times New Roman" w:cs="Times New Roman"/>
                <w:sz w:val="20"/>
                <w:szCs w:val="20"/>
                <w:lang w:val="en-US" w:eastAsia="ru-RU"/>
              </w:rPr>
            </w:pPr>
            <w:r w:rsidRPr="00DC3F2F">
              <w:rPr>
                <w:rFonts w:eastAsia="Times New Roman" w:cs="Times New Roman"/>
                <w:sz w:val="20"/>
                <w:szCs w:val="20"/>
                <w:lang w:val="en-US" w:eastAsia="ru-RU"/>
              </w:rPr>
              <w:t>DR/00001/APA</w:t>
            </w:r>
          </w:p>
        </w:tc>
      </w:tr>
      <w:tr w:rsidR="00DC3F2F" w:rsidRPr="00DC3F2F" w:rsidTr="00314236">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DC3F2F" w:rsidRPr="00DC3F2F" w:rsidRDefault="00DC3F2F" w:rsidP="00DC3F2F">
            <w:pPr>
              <w:jc w:val="center"/>
              <w:rPr>
                <w:rFonts w:eastAsia="Times New Roman" w:cs="Times New Roman"/>
                <w:b/>
                <w:bCs/>
                <w:szCs w:val="24"/>
                <w:lang w:eastAsia="ru-RU"/>
              </w:rPr>
            </w:pPr>
            <w:r w:rsidRPr="00DC3F2F">
              <w:rPr>
                <w:rFonts w:eastAsia="Times New Roman" w:cs="Times New Roman"/>
                <w:b/>
                <w:bCs/>
                <w:szCs w:val="24"/>
                <w:lang w:val="en-US" w:eastAsia="ru-RU"/>
              </w:rPr>
              <w:t>II</w:t>
            </w:r>
            <w:r w:rsidRPr="00DC3F2F">
              <w:rPr>
                <w:rFonts w:eastAsia="Times New Roman" w:cs="Times New Roman"/>
                <w:b/>
                <w:bCs/>
                <w:szCs w:val="24"/>
                <w:lang w:eastAsia="ru-RU"/>
              </w:rPr>
              <w:t>. Дані про дату та місце оприлюднення річної інформації</w:t>
            </w:r>
          </w:p>
        </w:tc>
      </w:tr>
    </w:tbl>
    <w:p w:rsidR="00DC3F2F" w:rsidRPr="00DC3F2F" w:rsidRDefault="00DC3F2F" w:rsidP="00DC3F2F">
      <w:pPr>
        <w:rPr>
          <w:rFonts w:eastAsia="Times New Roman" w:cs="Times New Roman"/>
          <w:vanish/>
          <w:color w:val="000000"/>
          <w:szCs w:val="24"/>
          <w:lang w:eastAsia="ru-RU"/>
        </w:rPr>
      </w:pPr>
    </w:p>
    <w:p w:rsidR="00DC3F2F" w:rsidRPr="00DC3F2F" w:rsidRDefault="00DC3F2F" w:rsidP="00DC3F2F">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DC3F2F" w:rsidRPr="00DC3F2F" w:rsidTr="00314236">
        <w:tc>
          <w:tcPr>
            <w:tcW w:w="2580" w:type="dxa"/>
            <w:tcMar>
              <w:top w:w="60" w:type="dxa"/>
              <w:left w:w="60" w:type="dxa"/>
              <w:bottom w:w="60" w:type="dxa"/>
              <w:right w:w="60" w:type="dxa"/>
            </w:tcMar>
            <w:vAlign w:val="bottom"/>
          </w:tcPr>
          <w:p w:rsidR="00DC3F2F" w:rsidRPr="00DC3F2F" w:rsidRDefault="00DC3F2F" w:rsidP="00DC3F2F">
            <w:pPr>
              <w:rPr>
                <w:rFonts w:eastAsia="Times New Roman" w:cs="Times New Roman"/>
                <w:b/>
                <w:sz w:val="20"/>
                <w:szCs w:val="20"/>
                <w:lang w:eastAsia="ru-RU"/>
              </w:rPr>
            </w:pPr>
            <w:r w:rsidRPr="00DC3F2F">
              <w:rPr>
                <w:rFonts w:eastAsia="Times New Roman" w:cs="Times New Roman"/>
                <w:b/>
                <w:color w:val="000000"/>
                <w:sz w:val="20"/>
                <w:szCs w:val="20"/>
                <w:lang w:val="uk-UA" w:eastAsia="ru-RU"/>
              </w:rPr>
              <w:t>Повідомлення розміщено на власному</w:t>
            </w:r>
            <w:r w:rsidRPr="00DC3F2F">
              <w:rPr>
                <w:rFonts w:eastAsia="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rsidR="00DC3F2F" w:rsidRPr="00DC3F2F" w:rsidRDefault="00DC3F2F" w:rsidP="00DC3F2F">
            <w:pPr>
              <w:jc w:val="center"/>
              <w:rPr>
                <w:rFonts w:eastAsia="Times New Roman" w:cs="Times New Roman"/>
                <w:sz w:val="20"/>
                <w:szCs w:val="20"/>
                <w:lang w:val="en-US" w:eastAsia="ru-RU"/>
              </w:rPr>
            </w:pPr>
            <w:r w:rsidRPr="00DC3F2F">
              <w:rPr>
                <w:rFonts w:eastAsia="Times New Roman" w:cs="Times New Roman"/>
                <w:sz w:val="20"/>
                <w:szCs w:val="20"/>
                <w:lang w:val="en-US" w:eastAsia="ru-RU"/>
              </w:rPr>
              <w:t>http://www.artempolimer.kiev.ua/</w:t>
            </w:r>
          </w:p>
        </w:tc>
        <w:tc>
          <w:tcPr>
            <w:tcW w:w="292" w:type="dxa"/>
            <w:tcMar>
              <w:top w:w="60" w:type="dxa"/>
              <w:left w:w="60" w:type="dxa"/>
              <w:bottom w:w="60" w:type="dxa"/>
              <w:right w:w="60" w:type="dxa"/>
            </w:tcMar>
            <w:vAlign w:val="bottom"/>
          </w:tcPr>
          <w:p w:rsidR="00DC3F2F" w:rsidRPr="00DC3F2F" w:rsidRDefault="00DC3F2F" w:rsidP="00DC3F2F">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sz w:val="20"/>
                <w:szCs w:val="20"/>
                <w:lang w:val="en-US" w:eastAsia="ru-RU"/>
              </w:rPr>
            </w:pPr>
            <w:r w:rsidRPr="00DC3F2F">
              <w:rPr>
                <w:rFonts w:eastAsia="Times New Roman" w:cs="Times New Roman"/>
                <w:sz w:val="20"/>
                <w:szCs w:val="20"/>
                <w:lang w:val="en-US" w:eastAsia="ru-RU"/>
              </w:rPr>
              <w:t>21.04.2020</w:t>
            </w:r>
          </w:p>
        </w:tc>
      </w:tr>
      <w:tr w:rsidR="00DC3F2F" w:rsidRPr="00DC3F2F" w:rsidTr="00314236">
        <w:tc>
          <w:tcPr>
            <w:tcW w:w="258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Cs w:val="24"/>
                <w:lang w:eastAsia="ru-RU"/>
              </w:rPr>
            </w:pPr>
            <w:r w:rsidRPr="00DC3F2F">
              <w:rPr>
                <w:rFonts w:eastAsia="Times New Roman" w:cs="Times New Roman"/>
                <w:b/>
                <w:bCs/>
                <w:szCs w:val="24"/>
                <w:lang w:eastAsia="ru-RU"/>
              </w:rPr>
              <w:t> </w:t>
            </w:r>
          </w:p>
        </w:tc>
        <w:tc>
          <w:tcPr>
            <w:tcW w:w="4568"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sz w:val="16"/>
                <w:szCs w:val="16"/>
                <w:lang w:eastAsia="ru-RU"/>
              </w:rPr>
            </w:pPr>
            <w:r w:rsidRPr="00DC3F2F">
              <w:rPr>
                <w:rFonts w:eastAsia="Times New Roman" w:cs="Times New Roman"/>
                <w:sz w:val="16"/>
                <w:szCs w:val="16"/>
                <w:lang w:eastAsia="ru-RU"/>
              </w:rPr>
              <w:t>(адреса сторінки)</w:t>
            </w:r>
          </w:p>
        </w:tc>
        <w:tc>
          <w:tcPr>
            <w:tcW w:w="29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sz w:val="16"/>
                <w:szCs w:val="16"/>
                <w:lang w:eastAsia="ru-RU"/>
              </w:rPr>
            </w:pPr>
            <w:r w:rsidRPr="00DC3F2F">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sz w:val="16"/>
                <w:szCs w:val="16"/>
                <w:lang w:eastAsia="ru-RU"/>
              </w:rPr>
            </w:pPr>
            <w:r w:rsidRPr="00DC3F2F">
              <w:rPr>
                <w:rFonts w:eastAsia="Times New Roman" w:cs="Times New Roman"/>
                <w:sz w:val="16"/>
                <w:szCs w:val="16"/>
                <w:lang w:eastAsia="ru-RU"/>
              </w:rPr>
              <w:t>(дата)</w:t>
            </w:r>
          </w:p>
        </w:tc>
      </w:tr>
    </w:tbl>
    <w:p w:rsidR="00DC3F2F" w:rsidRPr="00DC3F2F" w:rsidRDefault="00DC3F2F" w:rsidP="00DC3F2F">
      <w:pPr>
        <w:rPr>
          <w:rFonts w:eastAsia="Times New Roman" w:cs="Times New Roman"/>
          <w:szCs w:val="24"/>
          <w:lang w:eastAsia="ru-RU"/>
        </w:rPr>
      </w:pPr>
    </w:p>
    <w:p w:rsidR="00DC3F2F" w:rsidRDefault="00DC3F2F">
      <w:pPr>
        <w:sectPr w:rsidR="00DC3F2F" w:rsidSect="00DC3F2F">
          <w:pgSz w:w="11906" w:h="16838"/>
          <w:pgMar w:top="363" w:right="567" w:bottom="363" w:left="1417" w:header="708" w:footer="708" w:gutter="0"/>
          <w:cols w:space="708"/>
          <w:docGrid w:linePitch="360"/>
        </w:sectPr>
      </w:pPr>
    </w:p>
    <w:p w:rsidR="00DC3F2F" w:rsidRPr="00DC3F2F" w:rsidRDefault="00DC3F2F" w:rsidP="00DC3F2F">
      <w:pPr>
        <w:spacing w:after="300"/>
        <w:ind w:right="-1353"/>
        <w:jc w:val="center"/>
        <w:outlineLvl w:val="2"/>
        <w:rPr>
          <w:rFonts w:eastAsia="Times New Roman" w:cs="Times New Roman"/>
          <w:b/>
          <w:bCs/>
          <w:color w:val="000000"/>
          <w:sz w:val="28"/>
          <w:szCs w:val="28"/>
          <w:lang w:val="en-US" w:eastAsia="uk-UA"/>
        </w:rPr>
      </w:pPr>
      <w:r w:rsidRPr="00DC3F2F">
        <w:rPr>
          <w:rFonts w:eastAsia="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DC3F2F" w:rsidRPr="00DC3F2F" w:rsidTr="00314236">
        <w:tc>
          <w:tcPr>
            <w:tcW w:w="10266" w:type="dxa"/>
            <w:gridSpan w:val="2"/>
            <w:tcMar>
              <w:top w:w="60" w:type="dxa"/>
              <w:left w:w="60" w:type="dxa"/>
              <w:bottom w:w="60" w:type="dxa"/>
              <w:right w:w="60" w:type="dxa"/>
            </w:tcMar>
            <w:vAlign w:val="center"/>
          </w:tcPr>
          <w:p w:rsidR="00DC3F2F" w:rsidRPr="00DC3F2F" w:rsidRDefault="00DC3F2F" w:rsidP="00DC3F2F">
            <w:pPr>
              <w:spacing w:before="100" w:beforeAutospacing="1" w:after="100" w:afterAutospacing="1"/>
              <w:jc w:val="both"/>
              <w:rPr>
                <w:rFonts w:eastAsia="Times New Roman" w:cs="Times New Roman"/>
                <w:b/>
                <w:bCs/>
                <w:sz w:val="20"/>
                <w:szCs w:val="20"/>
                <w:lang w:val="en-US" w:eastAsia="ru-RU"/>
              </w:rPr>
            </w:pPr>
            <w:r w:rsidRPr="00DC3F2F">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rPr>
          <w:trHeight w:val="274"/>
        </w:trPr>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DC3F2F" w:rsidRPr="00DC3F2F" w:rsidRDefault="00DC3F2F" w:rsidP="00DC3F2F">
            <w:pPr>
              <w:ind w:left="1560" w:hanging="1560"/>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color w:val="000000"/>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uk-UA" w:eastAsia="uk-UA"/>
              </w:rPr>
            </w:pPr>
            <w:r w:rsidRPr="00DC3F2F">
              <w:rPr>
                <w:rFonts w:eastAsia="Times New Roman" w:cs="Times New Roman"/>
                <w:b/>
                <w:szCs w:val="24"/>
                <w:lang w:val="en-US" w:eastAsia="uk-UA"/>
              </w:rPr>
              <w:t>X</w:t>
            </w: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tcPr>
          <w:p w:rsidR="00DC3F2F" w:rsidRPr="00DC3F2F" w:rsidRDefault="00DC3F2F" w:rsidP="00DC3F2F">
            <w:pPr>
              <w:spacing w:before="100" w:beforeAutospacing="1" w:after="100" w:afterAutospacing="1"/>
              <w:jc w:val="both"/>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p>
        </w:tc>
      </w:tr>
      <w:tr w:rsidR="00DC3F2F" w:rsidRPr="00DC3F2F" w:rsidTr="00314236">
        <w:tc>
          <w:tcPr>
            <w:tcW w:w="8424" w:type="dxa"/>
            <w:tcMar>
              <w:top w:w="60" w:type="dxa"/>
              <w:left w:w="60" w:type="dxa"/>
              <w:bottom w:w="60" w:type="dxa"/>
              <w:right w:w="60" w:type="dxa"/>
            </w:tcMar>
            <w:vAlign w:val="cente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szCs w:val="24"/>
                <w:lang w:val="en-US" w:eastAsia="uk-UA"/>
              </w:rPr>
            </w:pPr>
            <w:r w:rsidRPr="00DC3F2F">
              <w:rPr>
                <w:rFonts w:eastAsia="Times New Roman" w:cs="Times New Roman"/>
                <w:b/>
                <w:szCs w:val="24"/>
                <w:lang w:val="en-US" w:eastAsia="uk-UA"/>
              </w:rPr>
              <w:t>X</w:t>
            </w:r>
          </w:p>
        </w:tc>
      </w:tr>
    </w:tbl>
    <w:p w:rsidR="00DC3F2F" w:rsidRPr="00DC3F2F" w:rsidRDefault="00DC3F2F" w:rsidP="00DC3F2F">
      <w:pPr>
        <w:rPr>
          <w:rFonts w:eastAsia="Times New Roman" w:cs="Times New Roman"/>
          <w:b/>
          <w:sz w:val="20"/>
          <w:szCs w:val="20"/>
          <w:lang w:val="uk-UA"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b/>
          <w:sz w:val="20"/>
          <w:szCs w:val="20"/>
          <w:lang w:val="uk-UA" w:eastAsia="uk-UA"/>
        </w:rPr>
        <w:t xml:space="preserve">Примітки : </w:t>
      </w:r>
      <w:r w:rsidRPr="00DC3F2F">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одержанi лiцензiї (дозволи)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щодо посади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"Штрафнi санкцiї емiтента" не включена до складу рiчної iнформацiї  - за звiтний перiод емiтент не мав штрафних санкцiй.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lastRenderedPageBreak/>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 Iнформацiя про осiб, послугами яких користується емiтент"  не включена до складу рiчної iнформацiї - за звiтний перiоду  емiтент не користувався послугами юридичних осiб.</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оскiльки така iнформацiя вiдсутня у емiтента.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перiоду"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випуски iпотечних сертифiкатiв " не включена до складу рiчної iнформацiї - на кiнець звiтного перiоду емiтент не мав зареєстрованих випускiв iпотечних  сертифiкатiв.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 на кiнець звiтного перiоду емiтент не мав зареєстрованих випускiв iпотечних  сертифiкатiв.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"Основнi вiдомостi про ФОН" не включена до складу рiчної iнформацiї - на кiнець звiтного перiоду емiтент не мав зареєстрованих випускiв сертифiкатiв ФОН.</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випуски сертифiкатiв ФОН " не включена до складу рiчної iнформацiї - на кiнець звiтного перiоду емiтент не мав зареєстрованих випускiв сертифiкатiв ФОН.</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"Iнформацiя про осiб, що володiють сертифiкатами ФОН " не включена до складу рiчної iнформацiї - на кiнець звiтного перiоду емiтент не мав зареєстрованих випускiв сертифiкатiв ФОН.</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lastRenderedPageBreak/>
        <w:t>Cкладова змiсту "Розрахунок вартостi чистих активiв ФОН" не включена до складу рiчної iнформацiї - на кiнець звiтного перiоду емiтент не мав зареєстрованих випускiв сертифiкатiв ФОН.</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Cкладова змiсту "Правила ФОН" не включена до складу рiчної iнформацiї - на кiнець звiтного перiоду емiтент не мав зареєстрованих випускiв сертифiкатiв ФОН.</w:t>
      </w:r>
    </w:p>
    <w:p w:rsidR="00DC3F2F" w:rsidRPr="00DC3F2F" w:rsidRDefault="00DC3F2F" w:rsidP="00DC3F2F">
      <w:pPr>
        <w:rPr>
          <w:rFonts w:eastAsia="Times New Roman" w:cs="Times New Roman"/>
          <w:sz w:val="20"/>
          <w:szCs w:val="20"/>
          <w:lang w:val="en-US"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after="300"/>
        <w:jc w:val="center"/>
        <w:outlineLvl w:val="2"/>
        <w:rPr>
          <w:rFonts w:eastAsia="Times New Roman" w:cs="Times New Roman"/>
          <w:b/>
          <w:bCs/>
          <w:color w:val="000000"/>
          <w:sz w:val="28"/>
          <w:szCs w:val="28"/>
          <w:lang w:val="uk-UA" w:eastAsia="uk-UA"/>
        </w:rPr>
      </w:pPr>
      <w:r w:rsidRPr="00DC3F2F">
        <w:rPr>
          <w:rFonts w:eastAsia="Times New Roman" w:cs="Times New Roman"/>
          <w:b/>
          <w:bCs/>
          <w:color w:val="000000"/>
          <w:sz w:val="28"/>
          <w:szCs w:val="28"/>
          <w:lang w:val="en-US" w:eastAsia="uk-UA"/>
        </w:rPr>
        <w:lastRenderedPageBreak/>
        <w:t>III</w:t>
      </w:r>
      <w:r w:rsidRPr="00DC3F2F">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1. Повне найменування</w:t>
            </w:r>
          </w:p>
        </w:tc>
        <w:tc>
          <w:tcPr>
            <w:tcW w:w="4928"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xml:space="preserve"> </w:t>
            </w:r>
            <w:r w:rsidRPr="00DC3F2F">
              <w:rPr>
                <w:rFonts w:eastAsia="Times New Roman" w:cs="Times New Roman"/>
                <w:b/>
                <w:sz w:val="20"/>
                <w:szCs w:val="20"/>
                <w:lang w:val="en-US" w:eastAsia="uk-UA"/>
              </w:rPr>
              <w:t>Приватне акціонерне товариство "Артемполімер"</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2. Серія і номер свідоцтва про державну реєстрацію юридичної особи ( за наявності )</w:t>
            </w:r>
          </w:p>
        </w:tc>
        <w:tc>
          <w:tcPr>
            <w:tcW w:w="4928"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xml:space="preserve"> </w:t>
            </w:r>
            <w:r w:rsidRPr="00DC3F2F">
              <w:rPr>
                <w:rFonts w:eastAsia="Times New Roman" w:cs="Times New Roman"/>
                <w:b/>
                <w:sz w:val="20"/>
                <w:szCs w:val="20"/>
                <w:lang w:val="en-US" w:eastAsia="uk-UA"/>
              </w:rPr>
              <w:t>ААБ №792484</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 xml:space="preserve"> 18.10.1993</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en-US" w:eastAsia="uk-UA"/>
              </w:rPr>
              <w:t>4.</w:t>
            </w:r>
            <w:r w:rsidRPr="00DC3F2F">
              <w:rPr>
                <w:rFonts w:eastAsia="Times New Roman" w:cs="Times New Roman"/>
                <w:sz w:val="20"/>
                <w:szCs w:val="20"/>
                <w:lang w:val="uk-UA" w:eastAsia="uk-UA"/>
              </w:rPr>
              <w:t xml:space="preserve"> </w:t>
            </w:r>
            <w:r w:rsidRPr="00DC3F2F">
              <w:rPr>
                <w:rFonts w:eastAsia="Times New Roman" w:cs="Times New Roman"/>
                <w:sz w:val="20"/>
                <w:szCs w:val="20"/>
                <w:lang w:eastAsia="uk-UA"/>
              </w:rPr>
              <w:t>Територія</w:t>
            </w:r>
            <w:r w:rsidRPr="00DC3F2F">
              <w:rPr>
                <w:rFonts w:eastAsia="Times New Roman" w:cs="Times New Roman"/>
                <w:sz w:val="20"/>
                <w:szCs w:val="20"/>
                <w:lang w:val="en-US" w:eastAsia="uk-UA"/>
              </w:rPr>
              <w:t xml:space="preserve"> (</w:t>
            </w:r>
            <w:r w:rsidRPr="00DC3F2F">
              <w:rPr>
                <w:rFonts w:eastAsia="Times New Roman" w:cs="Times New Roman"/>
                <w:sz w:val="20"/>
                <w:szCs w:val="20"/>
                <w:lang w:eastAsia="uk-UA"/>
              </w:rPr>
              <w:t>о</w:t>
            </w:r>
            <w:r w:rsidRPr="00DC3F2F">
              <w:rPr>
                <w:rFonts w:eastAsia="Times New Roman" w:cs="Times New Roman"/>
                <w:sz w:val="20"/>
                <w:szCs w:val="20"/>
                <w:lang w:val="uk-UA" w:eastAsia="uk-UA"/>
              </w:rPr>
              <w:t>бласть)</w:t>
            </w:r>
          </w:p>
        </w:tc>
        <w:tc>
          <w:tcPr>
            <w:tcW w:w="492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 xml:space="preserve"> м. Київ</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5. Статутний капітал (грн.)</w:t>
            </w:r>
          </w:p>
        </w:tc>
        <w:tc>
          <w:tcPr>
            <w:tcW w:w="492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 xml:space="preserve"> 175150.00</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eastAsia="uk-UA"/>
              </w:rPr>
              <w:t>0.000</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DC3F2F" w:rsidRPr="00DC3F2F" w:rsidRDefault="00DC3F2F" w:rsidP="00DC3F2F">
            <w:pPr>
              <w:rPr>
                <w:rFonts w:eastAsia="Times New Roman" w:cs="Times New Roman"/>
                <w:b/>
                <w:sz w:val="20"/>
                <w:szCs w:val="20"/>
                <w:lang w:eastAsia="uk-UA"/>
              </w:rPr>
            </w:pPr>
            <w:r w:rsidRPr="00DC3F2F">
              <w:rPr>
                <w:rFonts w:eastAsia="Times New Roman" w:cs="Times New Roman"/>
                <w:b/>
                <w:sz w:val="20"/>
                <w:szCs w:val="20"/>
                <w:lang w:eastAsia="uk-UA"/>
              </w:rPr>
              <w:t>50.001</w:t>
            </w:r>
          </w:p>
        </w:tc>
      </w:tr>
      <w:tr w:rsidR="00DC3F2F" w:rsidRPr="00DC3F2F" w:rsidTr="00314236">
        <w:trPr>
          <w:trHeight w:val="397"/>
        </w:trPr>
        <w:tc>
          <w:tcPr>
            <w:tcW w:w="4927" w:type="dxa"/>
            <w:gridSpan w:val="3"/>
            <w:shd w:val="clear" w:color="auto" w:fill="auto"/>
            <w:vAlign w:val="cente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eastAsia="uk-UA"/>
              </w:rPr>
              <w:t>19</w:t>
            </w:r>
          </w:p>
        </w:tc>
      </w:tr>
      <w:tr w:rsidR="00DC3F2F" w:rsidRPr="00DC3F2F" w:rsidTr="00314236">
        <w:trPr>
          <w:trHeight w:val="397"/>
        </w:trPr>
        <w:tc>
          <w:tcPr>
            <w:tcW w:w="9855" w:type="dxa"/>
            <w:gridSpan w:val="4"/>
            <w:shd w:val="clear" w:color="auto" w:fill="auto"/>
            <w:vAlign w:val="center"/>
          </w:tcPr>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DC3F2F" w:rsidRPr="00DC3F2F" w:rsidTr="00314236">
        <w:trPr>
          <w:trHeight w:val="397"/>
        </w:trPr>
        <w:tc>
          <w:tcPr>
            <w:tcW w:w="1368" w:type="dxa"/>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22.21</w:t>
            </w:r>
          </w:p>
        </w:tc>
        <w:tc>
          <w:tcPr>
            <w:tcW w:w="8487" w:type="dxa"/>
            <w:gridSpan w:val="3"/>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ВИРОБНИЦТВО ПЛИТ, ЛИСТІВ, ТРУБ І ПРОФІЛІВ ІЗ ПЛАСТМАС</w:t>
            </w:r>
          </w:p>
        </w:tc>
      </w:tr>
      <w:tr w:rsidR="00DC3F2F" w:rsidRPr="00DC3F2F" w:rsidTr="00314236">
        <w:trPr>
          <w:trHeight w:val="397"/>
        </w:trPr>
        <w:tc>
          <w:tcPr>
            <w:tcW w:w="1368"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46.48</w:t>
            </w:r>
          </w:p>
        </w:tc>
        <w:tc>
          <w:tcPr>
            <w:tcW w:w="8487" w:type="dxa"/>
            <w:gridSpan w:val="3"/>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 xml:space="preserve"> ОПТОВА ТОРГІВЛЯ ГОДИННИКАМИ ТА ЮВЕЛІРНИМИ ВИРОБАМИ</w:t>
            </w:r>
          </w:p>
        </w:tc>
      </w:tr>
      <w:tr w:rsidR="00DC3F2F" w:rsidRPr="00DC3F2F" w:rsidTr="00314236">
        <w:trPr>
          <w:trHeight w:val="397"/>
        </w:trPr>
        <w:tc>
          <w:tcPr>
            <w:tcW w:w="1368"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w:t>
            </w:r>
          </w:p>
        </w:tc>
        <w:tc>
          <w:tcPr>
            <w:tcW w:w="8487" w:type="dxa"/>
            <w:gridSpan w:val="3"/>
            <w:shd w:val="clear" w:color="auto" w:fill="auto"/>
            <w:vAlign w:val="center"/>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val="en-US" w:eastAsia="uk-UA"/>
              </w:rPr>
              <w:t xml:space="preserve">  </w:t>
            </w:r>
          </w:p>
        </w:tc>
      </w:tr>
      <w:tr w:rsidR="00DC3F2F" w:rsidRPr="00DC3F2F" w:rsidTr="00314236">
        <w:tc>
          <w:tcPr>
            <w:tcW w:w="2268" w:type="dxa"/>
            <w:gridSpan w:val="2"/>
            <w:shd w:val="clear" w:color="auto" w:fill="auto"/>
          </w:tcPr>
          <w:p w:rsidR="00DC3F2F" w:rsidRPr="00DC3F2F" w:rsidRDefault="00DC3F2F" w:rsidP="00DC3F2F">
            <w:pPr>
              <w:rPr>
                <w:rFonts w:eastAsia="Times New Roman" w:cs="Times New Roman"/>
                <w:sz w:val="20"/>
                <w:szCs w:val="20"/>
                <w:lang w:eastAsia="uk-UA"/>
              </w:rPr>
            </w:pPr>
          </w:p>
        </w:tc>
        <w:tc>
          <w:tcPr>
            <w:tcW w:w="7587" w:type="dxa"/>
            <w:gridSpan w:val="2"/>
            <w:shd w:val="clear" w:color="auto" w:fill="auto"/>
          </w:tcPr>
          <w:p w:rsidR="00DC3F2F" w:rsidRPr="00DC3F2F" w:rsidRDefault="00DC3F2F" w:rsidP="00DC3F2F">
            <w:pPr>
              <w:rPr>
                <w:rFonts w:eastAsia="Times New Roman" w:cs="Times New Roman"/>
                <w:b/>
                <w:sz w:val="20"/>
                <w:szCs w:val="20"/>
                <w:lang w:val="en-US" w:eastAsia="uk-UA"/>
              </w:rPr>
            </w:pPr>
          </w:p>
        </w:tc>
      </w:tr>
    </w:tbl>
    <w:p w:rsidR="00DC3F2F" w:rsidRPr="00DC3F2F" w:rsidRDefault="00DC3F2F" w:rsidP="00DC3F2F">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DC3F2F" w:rsidRPr="00DC3F2F" w:rsidTr="00314236">
        <w:tc>
          <w:tcPr>
            <w:tcW w:w="9960" w:type="dxa"/>
            <w:gridSpan w:val="2"/>
            <w:tcMar>
              <w:top w:w="60" w:type="dxa"/>
              <w:left w:w="60" w:type="dxa"/>
              <w:bottom w:w="60" w:type="dxa"/>
              <w:right w:w="60" w:type="dxa"/>
            </w:tcMar>
            <w:vAlign w:val="center"/>
          </w:tcPr>
          <w:p w:rsidR="00DC3F2F" w:rsidRPr="00DC3F2F" w:rsidRDefault="00DC3F2F" w:rsidP="00DC3F2F">
            <w:pPr>
              <w:rPr>
                <w:rFonts w:eastAsia="Times New Roman" w:cs="Times New Roman"/>
                <w:bCs/>
                <w:sz w:val="20"/>
                <w:szCs w:val="20"/>
                <w:lang w:val="en-US" w:eastAsia="uk-UA"/>
              </w:rPr>
            </w:pPr>
            <w:r w:rsidRPr="00DC3F2F">
              <w:rPr>
                <w:rFonts w:eastAsia="Times New Roman" w:cs="Times New Roman"/>
                <w:bCs/>
                <w:sz w:val="20"/>
                <w:szCs w:val="20"/>
                <w:lang w:val="uk-UA" w:eastAsia="uk-UA"/>
              </w:rPr>
              <w:t>1</w:t>
            </w:r>
            <w:r w:rsidRPr="00DC3F2F">
              <w:rPr>
                <w:rFonts w:eastAsia="Times New Roman" w:cs="Times New Roman"/>
                <w:bCs/>
                <w:sz w:val="20"/>
                <w:szCs w:val="20"/>
                <w:lang w:val="en-US" w:eastAsia="uk-UA"/>
              </w:rPr>
              <w:t>0</w:t>
            </w:r>
            <w:r w:rsidRPr="00DC3F2F">
              <w:rPr>
                <w:rFonts w:eastAsia="Times New Roman" w:cs="Times New Roman"/>
                <w:bCs/>
                <w:sz w:val="20"/>
                <w:szCs w:val="20"/>
                <w:lang w:val="uk-UA" w:eastAsia="uk-UA"/>
              </w:rPr>
              <w:t>. Банки, що обслуговують емітента</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en-US" w:eastAsia="uk-UA"/>
              </w:rPr>
            </w:pPr>
            <w:r w:rsidRPr="00DC3F2F">
              <w:rPr>
                <w:rFonts w:eastAsia="Times New Roman" w:cs="Times New Roman"/>
                <w:b/>
                <w:sz w:val="20"/>
                <w:szCs w:val="20"/>
                <w:lang w:eastAsia="uk-UA"/>
              </w:rPr>
              <w:t xml:space="preserve"> </w:t>
            </w:r>
            <w:r w:rsidRPr="00DC3F2F">
              <w:rPr>
                <w:rFonts w:eastAsia="Times New Roman" w:cs="Times New Roman"/>
                <w:b/>
                <w:sz w:val="20"/>
                <w:szCs w:val="20"/>
                <w:lang w:val="en-US" w:eastAsia="uk-UA"/>
              </w:rPr>
              <w:t>АТ "Укрексiмбанк"</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2) МФО банку</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322313</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3) Поточний рахунок</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UA533223130000026001000025519</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eastAsia="uk-UA"/>
              </w:rPr>
              <w:t xml:space="preserve"> </w:t>
            </w:r>
            <w:r w:rsidRPr="00DC3F2F">
              <w:rPr>
                <w:rFonts w:eastAsia="Times New Roman" w:cs="Times New Roman"/>
                <w:b/>
                <w:sz w:val="20"/>
                <w:szCs w:val="20"/>
                <w:lang w:val="en-US" w:eastAsia="uk-UA"/>
              </w:rPr>
              <w:t>д/н</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5) МФО банку</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д/н</w:t>
            </w:r>
          </w:p>
        </w:tc>
      </w:tr>
      <w:tr w:rsidR="00DC3F2F" w:rsidRPr="00DC3F2F" w:rsidTr="00314236">
        <w:tc>
          <w:tcPr>
            <w:tcW w:w="4920" w:type="dxa"/>
            <w:tcBorders>
              <w:top w:val="nil"/>
              <w:left w:val="nil"/>
              <w:bottom w:val="nil"/>
              <w:right w:val="nil"/>
            </w:tcBorders>
            <w:tcMar>
              <w:top w:w="60" w:type="dxa"/>
              <w:left w:w="60" w:type="dxa"/>
              <w:bottom w:w="60" w:type="dxa"/>
              <w:right w:w="60" w:type="dxa"/>
            </w:tcMar>
          </w:tcPr>
          <w:p w:rsidR="00DC3F2F" w:rsidRPr="00DC3F2F" w:rsidRDefault="00DC3F2F" w:rsidP="00DC3F2F">
            <w:pPr>
              <w:rPr>
                <w:rFonts w:eastAsia="Times New Roman" w:cs="Times New Roman"/>
                <w:sz w:val="20"/>
                <w:szCs w:val="20"/>
                <w:lang w:val="uk-UA" w:eastAsia="uk-UA"/>
              </w:rPr>
            </w:pPr>
            <w:r w:rsidRPr="00DC3F2F">
              <w:rPr>
                <w:rFonts w:eastAsia="Times New Roman" w:cs="Times New Roman"/>
                <w:sz w:val="20"/>
                <w:szCs w:val="20"/>
                <w:lang w:val="uk-UA" w:eastAsia="uk-UA"/>
              </w:rPr>
              <w:t>6) Поточний рахунок</w:t>
            </w:r>
          </w:p>
        </w:tc>
        <w:tc>
          <w:tcPr>
            <w:tcW w:w="5040" w:type="dxa"/>
            <w:tcBorders>
              <w:top w:val="nil"/>
              <w:left w:val="nil"/>
              <w:bottom w:val="nil"/>
              <w:right w:val="nil"/>
            </w:tcBorders>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en-US" w:eastAsia="uk-UA"/>
              </w:rPr>
              <w:t xml:space="preserve"> д/н</w:t>
            </w:r>
          </w:p>
        </w:tc>
      </w:tr>
    </w:tbl>
    <w:p w:rsidR="00DC3F2F" w:rsidRPr="00DC3F2F" w:rsidRDefault="00DC3F2F" w:rsidP="00DC3F2F">
      <w:pPr>
        <w:rPr>
          <w:rFonts w:eastAsia="Times New Roman" w:cs="Times New Roman"/>
          <w:szCs w:val="24"/>
          <w:lang w:eastAsia="uk-UA"/>
        </w:rPr>
      </w:pPr>
    </w:p>
    <w:p w:rsidR="00DC3F2F" w:rsidRDefault="00DC3F2F">
      <w:pPr>
        <w:sectPr w:rsidR="00DC3F2F" w:rsidSect="00DC3F2F">
          <w:pgSz w:w="11906" w:h="16838"/>
          <w:pgMar w:top="363" w:right="567" w:bottom="363" w:left="1417" w:header="708" w:footer="708"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18. Опис бізнесу</w:t>
      </w:r>
    </w:p>
    <w:p w:rsidR="00DC3F2F" w:rsidRPr="00DC3F2F" w:rsidRDefault="00DC3F2F" w:rsidP="00DC3F2F">
      <w:pPr>
        <w:jc w:val="center"/>
        <w:rPr>
          <w:rFonts w:eastAsia="Times New Roman" w:cs="Times New Roman"/>
          <w:b/>
          <w:color w:val="000000"/>
          <w:sz w:val="28"/>
          <w:szCs w:val="28"/>
          <w:lang w:val="en-US" w:eastAsia="uk-UA"/>
        </w:rPr>
      </w:pPr>
    </w:p>
    <w:p w:rsidR="00DC3F2F" w:rsidRPr="00DC3F2F" w:rsidRDefault="00DC3F2F" w:rsidP="00DC3F2F">
      <w:pPr>
        <w:rPr>
          <w:rFonts w:eastAsia="Times New Roman" w:cs="Times New Roman"/>
          <w:vanish/>
          <w:color w:val="000000"/>
          <w:sz w:val="20"/>
          <w:szCs w:val="20"/>
          <w:lang w:val="en-US" w:eastAsia="uk-UA"/>
        </w:rPr>
      </w:pPr>
      <w:r w:rsidRPr="00DC3F2F">
        <w:rPr>
          <w:rFonts w:eastAsia="Times New Roman" w:cs="Times New Roman"/>
          <w:color w:val="000000"/>
          <w:sz w:val="20"/>
          <w:szCs w:val="20"/>
          <w:lang w:val="en-US" w:eastAsia="uk-UA"/>
        </w:rPr>
        <w:t xml:space="preserve"> </w:t>
      </w:r>
    </w:p>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Зміни в організаційній структурі відповідно до попередніх звітних періодів</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Середньооблiкова чисельнiсть штатних працiвникiв облiкового складу - 4 особи, середня чисельнiсть позаштатних працiвникiв та осiб, якi працюють за сумiсництвом – 38 осiб, працiвникiв, якi працюють на умовах неповного робочого часу (дня, тижня) немає.</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Фонд оплати працi 7285 тис. грн. Фонд оплати працi у звiтному перiодi збiльшився на 2349 тис. грн. порiвняно з 2018 роком. </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 її працiвникiв операцiйним потребам емiтента вiдсутня.</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lastRenderedPageBreak/>
        <w:t>Метод нарахування зносу основних засобiв - прямолiнiйний, iз помiсячним вiдображенням у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з обєктiв. Оцiнка запасiв, що надходять, у поточному перiодi - за фактичною (iсторичною) вартiстю i з можливiстю переоцiнки поточної вартостi i вiдображенням результату переоцiнки в примiтках до рiчного фiнансового звiту.</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Предметом дiяльностi Товариства є:</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   - виробництво плит, листiв, труб i профiлiв iз пластмас;</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   - виробництво iнших виробiв iз пластмас;</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   - виробництво з дорогоцiнних металiв;</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   - виробництво виробiв iз дроту, ланцюгiв i пружин;</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xml:space="preserve">   - виробництво iнших гумових виробiв.</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Сировина для виготовлення продукцiї закуповується у вiтчизняних постачальникiв. Основними споживачами  та постачальниками продукцiї емiтента є ДП КБ "Луч", ТОВ "Стоїк", ТОВ "Трейдiнг України".</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Протягом звiтного перiоду змiн в джерелах надходження сировини, а також змiни в основних постачальниках не вiдбувалися.</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Дiяльнiсть емiтента не залежить вiд сезонних змiн.</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За останнi п'ять рокiв вiдбувались незначнi придбання основних засобiв. Вiдчуження активiв не вiдбувалось. Залучення значних iнвестицiй, пов'язаних з господарською дiяльнiстю товариства, не планується.</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Основнi засоби II та III групи використовуються за виробничим та адмiнiстративним призначенням i постiйно знаходяться в експлуатацiї. Первiсна вартiсть основних засобiв станом на 31.12.18 року - 1134 тис. грн., станом на 31.12.2019 р. - 1153 тис. грн. Сума нарахованого зносу станом на 31.12.2018 р. - 997 тис. грн., станом на 31.12.2019 р. - 1028 тис. грн., що свiдчить про зношуванiсть матерiально-технiчної бази.</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lastRenderedPageBreak/>
        <w:t>Ступiнь використання (зносу) - 89,16%. Протягом року було нараховано амортизацiї 31 тис. грн. Протягом звiтного перiоду надiйшло основних засобiв по групi "Машини та обладнання" на суму 19 тис. грн. Основнi засоби використовуються виключно у виробничiй дiяльностi за мiсцезнаходженням  пiдприємства (м. Київ,вул. Ю.Іллєнка, 2/10). Обмежень на використання майна немає.</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Залежностi вiд законодавчих та економiчних обмежень немає.</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Фiнансова дiяльнiсть товариства здiйснюється в порядку передбаченому чинним законодавством України.</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На кiнець звiтного перiоду товариство укладених, але ще не виконаних договорiв (контрактiв) не має.</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Стратегiї подальшої дiяльностi товариства немає.</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Проведення дослiджень та розробок не планується. Плани щодо дiяльностi пiдприємства - застосування нового прогресивного устаткування i передового досвiду провiдних пiдприємств в органiзацiї виробництва, пiдвищення обсягiв виробництва.</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eastAsia="Times New Roman" w:cs="Times New Roman"/>
          <w:b/>
          <w:szCs w:val="24"/>
          <w:lang w:val="uk-UA" w:eastAsia="uk-UA"/>
        </w:rPr>
      </w:pPr>
      <w:r w:rsidRPr="00DC3F2F">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DC3F2F" w:rsidRPr="00DC3F2F" w:rsidRDefault="00DC3F2F" w:rsidP="00DC3F2F">
      <w:pPr>
        <w:rPr>
          <w:rFonts w:eastAsia="Times New Roman" w:cs="Times New Roman"/>
          <w:b/>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розрахункова вартість активів: за 2017 р. - 3417 тис. грн., за 2018 р.- 4799 тис. грн., за 2019 р. - 6826 тис. грн.;</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нерозподiлений прибуток: за 2017 р.- 303 тис. грн., за 2018 р.- 2590 тис. грн., за 2019 р. - 4495 тис. грн.;</w:t>
      </w:r>
    </w:p>
    <w:p w:rsidR="00DC3F2F" w:rsidRPr="00DC3F2F" w:rsidRDefault="00DC3F2F" w:rsidP="00DC3F2F">
      <w:pPr>
        <w:rPr>
          <w:rFonts w:ascii="Courier New" w:eastAsia="Times New Roman" w:hAnsi="Courier New" w:cs="Courier New"/>
          <w:sz w:val="20"/>
          <w:szCs w:val="24"/>
          <w:lang w:val="uk-UA" w:eastAsia="uk-UA"/>
        </w:rPr>
      </w:pPr>
      <w:r w:rsidRPr="00DC3F2F">
        <w:rPr>
          <w:rFonts w:ascii="Courier New" w:eastAsia="Times New Roman" w:hAnsi="Courier New" w:cs="Courier New"/>
          <w:sz w:val="20"/>
          <w:szCs w:val="24"/>
          <w:lang w:val="uk-UA" w:eastAsia="uk-UA"/>
        </w:rPr>
        <w:t>- чистий прибуток: за 2017 р. - 513 тис. грн., за 2018 р. - 2672 тис. грн., за 2019 р. - 3242 тис. грн.</w:t>
      </w:r>
    </w:p>
    <w:p w:rsidR="00DC3F2F" w:rsidRPr="00DC3F2F" w:rsidRDefault="00DC3F2F" w:rsidP="00DC3F2F">
      <w:pPr>
        <w:rPr>
          <w:rFonts w:ascii="Courier New" w:eastAsia="Times New Roman" w:hAnsi="Courier New" w:cs="Courier New"/>
          <w:sz w:val="20"/>
          <w:szCs w:val="24"/>
          <w:lang w:val="uk-UA" w:eastAsia="uk-UA"/>
        </w:rPr>
      </w:pPr>
    </w:p>
    <w:p w:rsidR="00DC3F2F" w:rsidRPr="00DC3F2F" w:rsidRDefault="00DC3F2F" w:rsidP="00DC3F2F">
      <w:pPr>
        <w:rPr>
          <w:rFonts w:ascii="Courier New" w:eastAsia="Times New Roman" w:hAnsi="Courier New" w:cs="Courier New"/>
          <w:sz w:val="20"/>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ind w:left="567" w:firstLine="708"/>
        <w:jc w:val="center"/>
        <w:outlineLvl w:val="2"/>
        <w:rPr>
          <w:rFonts w:eastAsia="Times New Roman" w:cs="Times New Roman"/>
          <w:b/>
          <w:bCs/>
          <w:sz w:val="27"/>
          <w:szCs w:val="27"/>
          <w:lang w:val="uk-UA" w:eastAsia="uk-UA"/>
        </w:rPr>
      </w:pPr>
      <w:r w:rsidRPr="00DC3F2F">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DC3F2F" w:rsidRPr="00DC3F2F" w:rsidRDefault="00DC3F2F" w:rsidP="00DC3F2F">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DC3F2F" w:rsidRPr="00DC3F2F" w:rsidTr="00314236">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Персональний склад</w:t>
            </w:r>
          </w:p>
        </w:tc>
      </w:tr>
      <w:tr w:rsidR="00DC3F2F" w:rsidRPr="00DC3F2F" w:rsidTr="00314236">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sz w:val="20"/>
                <w:szCs w:val="20"/>
                <w:lang w:val="uk-UA" w:eastAsia="uk-UA"/>
              </w:rPr>
            </w:pPr>
            <w:r w:rsidRPr="00DC3F2F">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Голова наглядової ради Грищенко Марина Анатоліївна (акціонер).</w:t>
            </w:r>
          </w:p>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 xml:space="preserve">Член наглядової ради Смаль Станіслав Миколайович (представник акціонера Державної акціонерної холдингової компанії "Артем"). </w:t>
            </w:r>
          </w:p>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 xml:space="preserve">Член наглядової ради Боренко Сергiй Олександрович (представник акціонера Державної акціонерної холдингової компанії "Артем"). </w:t>
            </w:r>
          </w:p>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Член наглядової ради Платонов Георгій  Миколайович (незалежний директор).</w:t>
            </w:r>
          </w:p>
          <w:p w:rsidR="00DC3F2F" w:rsidRPr="00DC3F2F" w:rsidRDefault="00DC3F2F" w:rsidP="00DC3F2F">
            <w:pPr>
              <w:jc w:val="center"/>
              <w:rPr>
                <w:rFonts w:eastAsia="Times New Roman" w:cs="Times New Roman"/>
                <w:sz w:val="20"/>
                <w:szCs w:val="20"/>
                <w:lang w:val="uk-UA" w:eastAsia="uk-UA"/>
              </w:rPr>
            </w:pPr>
          </w:p>
        </w:tc>
      </w:tr>
      <w:tr w:rsidR="00DC3F2F" w:rsidRPr="00DC3F2F" w:rsidTr="00314236">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sz w:val="20"/>
                <w:szCs w:val="20"/>
                <w:lang w:val="uk-UA" w:eastAsia="uk-UA"/>
              </w:rPr>
            </w:pPr>
            <w:r w:rsidRPr="00DC3F2F">
              <w:rPr>
                <w:rFonts w:eastAsia="Times New Roman" w:cs="Times New Roman"/>
                <w:sz w:val="20"/>
                <w:szCs w:val="20"/>
                <w:lang w:val="uk-UA"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Директор Тяжин Олександр Петрович</w:t>
            </w:r>
          </w:p>
        </w:tc>
      </w:tr>
    </w:tbl>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DC3F2F" w:rsidRPr="00DC3F2F" w:rsidTr="00314236">
        <w:tc>
          <w:tcPr>
            <w:tcW w:w="9720" w:type="dxa"/>
            <w:tcMar>
              <w:top w:w="60" w:type="dxa"/>
              <w:left w:w="60" w:type="dxa"/>
              <w:bottom w:w="60" w:type="dxa"/>
              <w:right w:w="60" w:type="dxa"/>
            </w:tcMar>
            <w:vAlign w:val="center"/>
          </w:tcPr>
          <w:p w:rsidR="00DC3F2F" w:rsidRPr="00DC3F2F" w:rsidRDefault="00DC3F2F" w:rsidP="00DC3F2F">
            <w:pPr>
              <w:ind w:left="-210"/>
              <w:jc w:val="center"/>
              <w:rPr>
                <w:rFonts w:eastAsia="Times New Roman" w:cs="Times New Roman"/>
                <w:b/>
                <w:bCs/>
                <w:sz w:val="28"/>
                <w:szCs w:val="28"/>
                <w:lang w:val="uk-UA" w:eastAsia="uk-UA"/>
              </w:rPr>
            </w:pPr>
            <w:r w:rsidRPr="00DC3F2F">
              <w:rPr>
                <w:rFonts w:eastAsia="Times New Roman" w:cs="Times New Roman"/>
                <w:b/>
                <w:color w:val="000000"/>
                <w:sz w:val="28"/>
                <w:szCs w:val="28"/>
                <w:lang w:val="en-US" w:eastAsia="uk-UA"/>
              </w:rPr>
              <w:lastRenderedPageBreak/>
              <w:t>V</w:t>
            </w:r>
            <w:r w:rsidRPr="00DC3F2F">
              <w:rPr>
                <w:rFonts w:eastAsia="Times New Roman" w:cs="Times New Roman"/>
                <w:b/>
                <w:color w:val="000000"/>
                <w:sz w:val="28"/>
                <w:szCs w:val="28"/>
                <w:lang w:val="uk-UA" w:eastAsia="uk-UA"/>
              </w:rPr>
              <w:t>. Інформація про посадових осіб емітента</w:t>
            </w:r>
          </w:p>
        </w:tc>
      </w:tr>
      <w:tr w:rsidR="00DC3F2F" w:rsidRPr="00DC3F2F" w:rsidTr="00314236">
        <w:tc>
          <w:tcPr>
            <w:tcW w:w="9720" w:type="dxa"/>
            <w:tcMar>
              <w:top w:w="60" w:type="dxa"/>
              <w:left w:w="60" w:type="dxa"/>
              <w:bottom w:w="60" w:type="dxa"/>
              <w:right w:w="60" w:type="dxa"/>
            </w:tcMar>
          </w:tcPr>
          <w:p w:rsidR="00DC3F2F" w:rsidRPr="00DC3F2F" w:rsidRDefault="00DC3F2F" w:rsidP="00DC3F2F">
            <w:pPr>
              <w:rPr>
                <w:rFonts w:eastAsia="Times New Roman" w:cs="Times New Roman"/>
                <w:szCs w:val="24"/>
                <w:lang w:val="uk-UA" w:eastAsia="uk-UA"/>
              </w:rPr>
            </w:pPr>
            <w:r w:rsidRPr="00DC3F2F">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szCs w:val="24"/>
          <w:lang w:val="uk-UA" w:eastAsia="uk-UA"/>
        </w:rPr>
      </w:pPr>
    </w:p>
    <w:p w:rsidR="00DC3F2F" w:rsidRPr="00DC3F2F" w:rsidRDefault="00DC3F2F" w:rsidP="00DC3F2F">
      <w:pPr>
        <w:rPr>
          <w:rFonts w:eastAsia="Times New Roman" w:cs="Times New Roman"/>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Член наглядової  ради</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Боренко Сергiй Олександрович</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1977</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Вища, Інститут муніципального менеджменту та бізнесу, спеціальність "Економіка підприємства"</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20</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ДАХК "Артем"</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14307699</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В.о. віце-президента</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24.06.2019 строком до 18.12.2021р.</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Товариством 24.06.19р.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Непогашеної судимостi за корисливi та посадовi злочини немає. Загальний стаж роботи 20 років. Посади, якi особа обiймала протягом останнiх п"яти рокiв - начальник ПЕВ, в.о. вiце-президента ДАХК "Артем". Обiймає посаду  в.о. вiце-президента ДАХК "Артем" (04050, м. Київ, вул. Мельникова, 2/10, ідентифікаційний код 14307699). Член наглядової ради є представником акцiонера ДАХК "Артем".</w:t>
      </w:r>
    </w:p>
    <w:p w:rsidR="00DC3F2F" w:rsidRPr="00DC3F2F" w:rsidRDefault="00DC3F2F" w:rsidP="00DC3F2F">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Член наглядової ради</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Смаль Станiслав Миколайович</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1948</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Вища,  Харкiвський авiацiйний iнститут, спецiальнiсть "Лiтакобудування",  iнженер-механiк</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53</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ДАХК "Артем"</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14307699</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Почесний президент</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18.12.2018 строком на 3 роки</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53 роки. Посада, яку особа обiймала протягом останнiх п"яти рокiв - почесний президент ДАХК "Артем". Обiймає посаду  почесного президента ДАХК "Артем" (04050, м. Київ, вул. Мельникова, 2/10, ідентифікаційний код 14307699). Член наглядової ради є представником акцiонера ДАХК "Артем".</w:t>
      </w:r>
    </w:p>
    <w:p w:rsidR="00DC3F2F" w:rsidRPr="00DC3F2F" w:rsidRDefault="00DC3F2F" w:rsidP="00DC3F2F">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Голова наглядової ради</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Грищенко Марина Анатолiївна</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1968</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Вища,  Київський технологiчний iнститут легкої промисловостi, iнженер - економiст.</w:t>
            </w:r>
          </w:p>
          <w:p w:rsidR="00DC3F2F" w:rsidRPr="00DC3F2F" w:rsidRDefault="00DC3F2F" w:rsidP="00DC3F2F">
            <w:pPr>
              <w:rPr>
                <w:rFonts w:eastAsia="Times New Roman" w:cs="Times New Roman"/>
                <w:sz w:val="20"/>
                <w:szCs w:val="24"/>
                <w:lang w:val="uk-UA" w:eastAsia="uk-UA"/>
              </w:rPr>
            </w:pP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32</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ДАХК "Артем"</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14307699</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Президент Компанії - Голова правління</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24.06.2019 строком до 18.12.21року</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lastRenderedPageBreak/>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Згідно рішення Наглядової ради від 24.06.19р. відбулося обрання голови наглядової ради. Непогашеної судимостi за корисливi та посадовi злочини немає.  Посади, які особа обiймала протягом останнiх п"яти рокiв - вiце-президент з питань економiки та управлiння, Президент Компанії - Голова правління  ДАХК "Артем". Загальний стаж роботи 32 роки. Обiймає посаду Президента Компанії - Голови правління ДАХК "Артем" (04050, м. Київ, вул. Мельникова, 2/10, ідентифікаційний код 14307699). Член наглядової ради є акціонером.</w:t>
      </w:r>
    </w:p>
    <w:p w:rsidR="00DC3F2F" w:rsidRPr="00DC3F2F" w:rsidRDefault="00DC3F2F" w:rsidP="00DC3F2F">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Директор</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Тяжин Олександр Петрович</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1949</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Вища, Воронезький технологiчний iнститут, iнженер - технолог.</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54</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ВАТ "Артемполімер"</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14316238</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Голова правлiння</w:t>
            </w:r>
          </w:p>
          <w:p w:rsidR="00DC3F2F" w:rsidRPr="00DC3F2F" w:rsidRDefault="00DC3F2F" w:rsidP="00DC3F2F">
            <w:pPr>
              <w:rPr>
                <w:rFonts w:eastAsia="Times New Roman" w:cs="Times New Roman"/>
                <w:sz w:val="20"/>
                <w:szCs w:val="24"/>
                <w:lang w:val="uk-UA" w:eastAsia="uk-UA"/>
              </w:rPr>
            </w:pP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05.04.2017 строком на 5 років.</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директора протягом звітного періоду не було. Непогашеної судимостi за корисливi та посадовi злочини немає. Загальний стаж роботи 54 роки. Посади, які особа обiймала протягом останнiх п"яти рокiв - директор ПрАТ "Артемполiмер", начальник цеху ДАХК "Артем". Обiймає посаду начальника цеху ДАХК "Артем" (04050, м. Київ, вул. Мельникова, 2/10, ідентифікаційний код 14307699).</w:t>
      </w:r>
    </w:p>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 xml:space="preserve">                                                                                                                                                                                                                                                                                                                                                                                                                                                                                                                                                                                                                                                                                            </w:t>
      </w:r>
    </w:p>
    <w:p w:rsidR="00DC3F2F" w:rsidRPr="00DC3F2F" w:rsidRDefault="00DC3F2F" w:rsidP="00DC3F2F">
      <w:pPr>
        <w:rPr>
          <w:rFonts w:eastAsia="Times New Roman" w:cs="Times New Roman"/>
          <w:b/>
          <w:sz w:val="20"/>
          <w:szCs w:val="24"/>
          <w:lang w:val="uk-UA" w:eastAsia="uk-UA"/>
        </w:rPr>
      </w:pPr>
    </w:p>
    <w:p w:rsidR="00DC3F2F" w:rsidRPr="00DC3F2F" w:rsidRDefault="00DC3F2F" w:rsidP="00DC3F2F">
      <w:pPr>
        <w:rPr>
          <w:rFonts w:eastAsia="Times New Roman" w:cs="Times New Roman"/>
          <w:b/>
          <w:sz w:val="20"/>
          <w:szCs w:val="24"/>
          <w:lang w:val="uk-UA" w:eastAsia="uk-UA"/>
        </w:rPr>
      </w:pPr>
    </w:p>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Головний бухгалтер</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Бондарчук Валентина Андрiївна</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1955</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Вища, Київський полiтехнiчний iнститут.</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48</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ВАТ  "Артемполiмер"</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14316238</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Бухгалтер</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01.04.2003 укладено безстроковий трудовий договiр</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 xml:space="preserve">9) Опис    Повноваження та обов'язки посадової особи визначенi у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 персонального складу на данiй посадi не було. Непогашеної судимостi за корисливi та посадовi злочини немає. Загальний стаж роботи 48 рокiв. Посада, яку особа обiймала протягом останнiх п"яти рокiв - головний бухгалтер ПрАТ "Артемполiмер". Посади на будь-яких iнших пiдприємствах не обiймає. </w:t>
      </w:r>
    </w:p>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 xml:space="preserve">                                                                                                                                                                                                                                                                                                                                                                                                                                                                                                                                                                                                                                                                                            </w:t>
      </w:r>
    </w:p>
    <w:p w:rsidR="00DC3F2F" w:rsidRPr="00DC3F2F" w:rsidRDefault="00DC3F2F" w:rsidP="00DC3F2F">
      <w:pPr>
        <w:rPr>
          <w:rFonts w:eastAsia="Times New Roman" w:cs="Times New Roman"/>
          <w:b/>
          <w:sz w:val="20"/>
          <w:szCs w:val="24"/>
          <w:lang w:val="uk-UA" w:eastAsia="uk-UA"/>
        </w:rPr>
      </w:pPr>
    </w:p>
    <w:p w:rsidR="00DC3F2F" w:rsidRPr="00DC3F2F" w:rsidRDefault="00DC3F2F" w:rsidP="00DC3F2F">
      <w:pPr>
        <w:rPr>
          <w:rFonts w:eastAsia="Times New Roman" w:cs="Times New Roman"/>
          <w:b/>
          <w:sz w:val="20"/>
          <w:szCs w:val="24"/>
          <w:lang w:val="uk-UA" w:eastAsia="uk-UA"/>
        </w:rPr>
      </w:pPr>
    </w:p>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 xml:space="preserve">                                                                                                                                                                      </w:t>
      </w:r>
    </w:p>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1) Посада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Член наглядової ради</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Платонов Георгій Миколайович</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 xml:space="preserve"> </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4) Рік народження</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1940</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lastRenderedPageBreak/>
              <w:t>5) Освіта**</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Середня-спеціальна, Київський механічний технікум, спеціальність "Ливарне виробництво"</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6) Стаж роботи (років)**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52</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w:t>
            </w:r>
          </w:p>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Пенсіонер</w:t>
            </w:r>
          </w:p>
        </w:tc>
      </w:tr>
      <w:tr w:rsidR="00DC3F2F" w:rsidRPr="00DC3F2F" w:rsidTr="00314236">
        <w:tblPrEx>
          <w:tblCellMar>
            <w:top w:w="0" w:type="dxa"/>
            <w:bottom w:w="0" w:type="dxa"/>
          </w:tblCellMar>
        </w:tblPrEx>
        <w:tc>
          <w:tcPr>
            <w:tcW w:w="3968" w:type="dxa"/>
            <w:shd w:val="clear" w:color="auto" w:fill="auto"/>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DC3F2F" w:rsidRPr="00DC3F2F" w:rsidRDefault="00DC3F2F" w:rsidP="00DC3F2F">
            <w:pPr>
              <w:rPr>
                <w:rFonts w:eastAsia="Times New Roman" w:cs="Times New Roman"/>
                <w:sz w:val="20"/>
                <w:szCs w:val="24"/>
                <w:lang w:val="uk-UA" w:eastAsia="uk-UA"/>
              </w:rPr>
            </w:pPr>
            <w:r w:rsidRPr="00DC3F2F">
              <w:rPr>
                <w:rFonts w:eastAsia="Times New Roman" w:cs="Times New Roman"/>
                <w:sz w:val="20"/>
                <w:szCs w:val="24"/>
                <w:lang w:val="uk-UA" w:eastAsia="uk-UA"/>
              </w:rPr>
              <w:t>18.12.2018 строком на 3 роки</w:t>
            </w:r>
          </w:p>
        </w:tc>
      </w:tr>
    </w:tbl>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у звітному році виплачував винагороду згідно оплатного цивільно-правового договору з членом наглядової ради - незалежним директором  в розмірі 1995,95 грн. Змін персонального складу протягом звітного періоду на даній посаді не було.  Непогашеної судимостi за корисливi та посадовi злочини немає. Загальний стаж роботи 52 роки. Протягом останнiх п"яти рокiв - пенсіонер. Посади на будь-яких iнших пiдприємствах не займає. Член наглядової ради є незалежним директором.</w:t>
      </w:r>
    </w:p>
    <w:p w:rsidR="00DC3F2F" w:rsidRPr="00DC3F2F" w:rsidRDefault="00DC3F2F" w:rsidP="00DC3F2F">
      <w:pPr>
        <w:rPr>
          <w:rFonts w:eastAsia="Times New Roman" w:cs="Times New Roman"/>
          <w:b/>
          <w:sz w:val="20"/>
          <w:szCs w:val="24"/>
          <w:lang w:val="uk-UA" w:eastAsia="uk-UA"/>
        </w:rPr>
      </w:pPr>
    </w:p>
    <w:p w:rsidR="00DC3F2F" w:rsidRPr="00DC3F2F" w:rsidRDefault="00DC3F2F" w:rsidP="00DC3F2F">
      <w:pPr>
        <w:rPr>
          <w:rFonts w:eastAsia="Times New Roman" w:cs="Times New Roman"/>
          <w:sz w:val="20"/>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C3F2F" w:rsidRPr="00DC3F2F" w:rsidTr="00314236">
        <w:trPr>
          <w:trHeight w:val="463"/>
        </w:trPr>
        <w:tc>
          <w:tcPr>
            <w:tcW w:w="15480" w:type="dxa"/>
            <w:tcMar>
              <w:top w:w="60" w:type="dxa"/>
              <w:left w:w="60" w:type="dxa"/>
              <w:bottom w:w="60" w:type="dxa"/>
              <w:right w:w="60" w:type="dxa"/>
            </w:tcMar>
            <w:vAlign w:val="center"/>
          </w:tcPr>
          <w:p w:rsidR="00DC3F2F" w:rsidRPr="00DC3F2F" w:rsidRDefault="00DC3F2F" w:rsidP="00DC3F2F">
            <w:pPr>
              <w:tabs>
                <w:tab w:val="left" w:pos="17640"/>
              </w:tabs>
              <w:ind w:left="180" w:hanging="180"/>
              <w:jc w:val="center"/>
              <w:rPr>
                <w:rFonts w:eastAsia="Times New Roman" w:cs="Times New Roman"/>
                <w:b/>
                <w:bCs/>
                <w:szCs w:val="24"/>
                <w:lang w:eastAsia="uk-UA"/>
              </w:rPr>
            </w:pPr>
            <w:r w:rsidRPr="00DC3F2F">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DC3F2F" w:rsidRPr="00DC3F2F" w:rsidRDefault="00DC3F2F" w:rsidP="00DC3F2F">
            <w:pPr>
              <w:rPr>
                <w:rFonts w:eastAsia="Times New Roman" w:cs="Times New Roman"/>
                <w:b/>
                <w:bCs/>
                <w:szCs w:val="24"/>
                <w:lang w:eastAsia="uk-UA"/>
              </w:rPr>
            </w:pPr>
          </w:p>
        </w:tc>
      </w:tr>
    </w:tbl>
    <w:p w:rsidR="00DC3F2F" w:rsidRPr="00DC3F2F" w:rsidRDefault="00DC3F2F" w:rsidP="00DC3F2F">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DC3F2F" w:rsidRPr="00DC3F2F" w:rsidTr="00314236">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Прізвище, ім'я, по батькові фізичної особи або повне найменування юридичної особи</w:t>
            </w:r>
            <w:bookmarkStart w:id="2" w:name="10109"/>
            <w:bookmarkEnd w:id="2"/>
          </w:p>
          <w:p w:rsidR="00DC3F2F" w:rsidRPr="00DC3F2F" w:rsidRDefault="00DC3F2F" w:rsidP="00DC3F2F">
            <w:pPr>
              <w:ind w:left="300" w:hanging="300"/>
              <w:jc w:val="center"/>
              <w:rPr>
                <w:rFonts w:eastAsia="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Кількість за видами акцій</w:t>
            </w:r>
          </w:p>
        </w:tc>
      </w:tr>
      <w:tr w:rsidR="00DC3F2F" w:rsidRPr="00DC3F2F" w:rsidTr="00314236">
        <w:tc>
          <w:tcPr>
            <w:tcW w:w="2192"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прості іменні</w:t>
            </w:r>
          </w:p>
          <w:p w:rsidR="00DC3F2F" w:rsidRPr="00DC3F2F" w:rsidRDefault="00DC3F2F" w:rsidP="00DC3F2F">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ind w:left="-243"/>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 xml:space="preserve">  </w:t>
            </w:r>
            <w:r w:rsidRPr="00DC3F2F">
              <w:rPr>
                <w:rFonts w:eastAsia="Times New Roman" w:cs="Times New Roman"/>
                <w:b/>
                <w:bCs/>
                <w:sz w:val="20"/>
                <w:szCs w:val="20"/>
                <w:lang w:val="uk-UA" w:eastAsia="uk-UA"/>
              </w:rPr>
              <w:t>Привілейовані</w:t>
            </w:r>
          </w:p>
          <w:p w:rsidR="00DC3F2F" w:rsidRPr="00DC3F2F" w:rsidRDefault="00DC3F2F" w:rsidP="00DC3F2F">
            <w:pPr>
              <w:ind w:left="-243"/>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іменні</w:t>
            </w:r>
          </w:p>
          <w:p w:rsidR="00DC3F2F" w:rsidRPr="00DC3F2F" w:rsidRDefault="00DC3F2F" w:rsidP="00DC3F2F">
            <w:pPr>
              <w:jc w:val="center"/>
              <w:rPr>
                <w:rFonts w:eastAsia="Times New Roman" w:cs="Times New Roman"/>
                <w:b/>
                <w:bCs/>
                <w:sz w:val="20"/>
                <w:szCs w:val="20"/>
                <w:lang w:val="uk-UA" w:eastAsia="uk-UA"/>
              </w:rPr>
            </w:pP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7</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Боренко Сергiй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0.0001427348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Тяжин Олександр Петрович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Бондарчук Валентина Андрiївна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C3F2F" w:rsidRPr="00DC3F2F" w:rsidRDefault="00DC3F2F" w:rsidP="00DC3F2F">
            <w:pPr>
              <w:jc w:val="right"/>
              <w:rPr>
                <w:rFonts w:eastAsia="Times New Roman" w:cs="Times New Roman"/>
                <w:b/>
                <w:bCs/>
                <w:sz w:val="20"/>
                <w:szCs w:val="20"/>
                <w:lang w:val="uk-UA" w:eastAsia="uk-UA"/>
              </w:rPr>
            </w:pPr>
            <w:r w:rsidRPr="00DC3F2F">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0.0001427348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0</w:t>
            </w:r>
          </w:p>
        </w:tc>
      </w:tr>
    </w:tbl>
    <w:p w:rsidR="00DC3F2F" w:rsidRPr="00DC3F2F" w:rsidRDefault="00DC3F2F" w:rsidP="00DC3F2F">
      <w:pPr>
        <w:rPr>
          <w:rFonts w:eastAsia="Times New Roman" w:cs="Times New Roman"/>
          <w:szCs w:val="24"/>
          <w:lang w:val="en-US"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8"/>
          <w:szCs w:val="28"/>
          <w:lang w:val="uk-UA" w:eastAsia="uk-UA"/>
        </w:rPr>
      </w:pPr>
      <w:r w:rsidRPr="00DC3F2F">
        <w:rPr>
          <w:rFonts w:eastAsia="Times New Roman" w:cs="Times New Roman"/>
          <w:b/>
          <w:bCs/>
          <w:color w:val="000000"/>
          <w:sz w:val="28"/>
          <w:szCs w:val="28"/>
          <w:lang w:val="uk-UA" w:eastAsia="uk-UA"/>
        </w:rPr>
        <w:lastRenderedPageBreak/>
        <w:t>VII. Звіт керівництва (звіт про управління)</w:t>
      </w: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t>1. Вірогідні перспективи подальшого розвитку емітента.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t>2. Інформація про розвиток емітента.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Вiдкрите акцiонерне товариство "Артемполiмер" (далi - "Товариство") засноване згiдно з наказом Мiнiстерства промислової полiтики України вiд 29 грудня 1997 р. № 345 шляхом перетворення державного пiдприємства "Артемполiмер" у вiдкрите акцiонерне товариство на пiдставi постанови Кабiнету Мiнiстрiв України вiд 28 вересня 1996 р. № 1181 "Про створення Державної акцiонерної холдингової компанiї "Артем".</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Найменування Вiдкритого акцiонерного товариства "Артемполiмер" змiнено на Приватне акцiонерне товариство "Артемполiмер" рiшенням загальних зборiв акцiонерiв Вiдкритого акцiонерного товариства "Артемполiмер" (протокол №1 вiд 11.03.2011р.) у зв'язку з приведенням у вiдповiднiсть до вимог Закону України "Про акцiонернi товариства".</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spacing w:before="100" w:beforeAutospacing="1" w:after="100" w:afterAutospacing="1"/>
        <w:jc w:val="center"/>
        <w:rPr>
          <w:rFonts w:eastAsia="Times New Roman" w:cs="Times New Roman"/>
          <w:b/>
          <w:color w:val="000000"/>
          <w:sz w:val="28"/>
          <w:szCs w:val="24"/>
          <w:lang w:val="uk-UA" w:eastAsia="ru-RU"/>
        </w:rPr>
      </w:pPr>
      <w:r w:rsidRPr="00DC3F2F">
        <w:rPr>
          <w:rFonts w:eastAsia="Times New Roman" w:cs="Times New Roman"/>
          <w:b/>
          <w:color w:val="000000"/>
          <w:sz w:val="28"/>
          <w:szCs w:val="24"/>
          <w:lang w:val="uk-UA" w:eastAsia="ru-RU"/>
        </w:rPr>
        <w:t xml:space="preserve">3. </w:t>
      </w:r>
      <w:r w:rsidRPr="00DC3F2F">
        <w:rPr>
          <w:rFonts w:eastAsia="Times New Roman" w:cs="Times New Roman"/>
          <w:b/>
          <w:color w:val="000000"/>
          <w:sz w:val="28"/>
          <w:szCs w:val="28"/>
          <w:lang w:eastAsia="ru-RU"/>
        </w:rPr>
        <w:t>Інформація</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про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укладення</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деривативів</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або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вчинення</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правочинів</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щодо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похідних</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цінних</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паперів</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емітентом</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якщо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це</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впливає</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на</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оцінку</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його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активів</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зобов</w:t>
      </w:r>
      <w:r w:rsidRPr="00DC3F2F">
        <w:rPr>
          <w:rFonts w:eastAsia="Times New Roman" w:cs="Times New Roman"/>
          <w:b/>
          <w:color w:val="000000"/>
          <w:sz w:val="28"/>
          <w:szCs w:val="28"/>
          <w:lang w:val="en-US" w:eastAsia="ru-RU"/>
        </w:rPr>
        <w:t>'</w:t>
      </w:r>
      <w:r w:rsidRPr="00DC3F2F">
        <w:rPr>
          <w:rFonts w:eastAsia="Times New Roman" w:cs="Times New Roman"/>
          <w:b/>
          <w:color w:val="000000"/>
          <w:sz w:val="28"/>
          <w:szCs w:val="28"/>
          <w:lang w:eastAsia="ru-RU"/>
        </w:rPr>
        <w:t>язань</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фінансового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стану</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і</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доходів</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або</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витрат</w:t>
      </w:r>
      <w:r w:rsidRPr="00DC3F2F">
        <w:rPr>
          <w:rFonts w:eastAsia="Times New Roman" w:cs="Times New Roman"/>
          <w:b/>
          <w:color w:val="000000"/>
          <w:sz w:val="28"/>
          <w:szCs w:val="28"/>
          <w:lang w:val="en-US" w:eastAsia="ru-RU"/>
        </w:rPr>
        <w:t xml:space="preserve"> </w:t>
      </w:r>
      <w:r w:rsidRPr="00DC3F2F">
        <w:rPr>
          <w:rFonts w:eastAsia="Times New Roman" w:cs="Times New Roman"/>
          <w:b/>
          <w:color w:val="000000"/>
          <w:sz w:val="28"/>
          <w:szCs w:val="28"/>
          <w:lang w:eastAsia="ru-RU"/>
        </w:rPr>
        <w:t>емітента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jc w:val="center"/>
        <w:rPr>
          <w:rFonts w:eastAsia="Times New Roman" w:cs="Times New Roman"/>
          <w:b/>
          <w:color w:val="000000"/>
          <w:sz w:val="28"/>
          <w:szCs w:val="28"/>
          <w:lang w:val="uk-UA" w:eastAsia="uk-UA"/>
        </w:rPr>
      </w:pPr>
      <w:r w:rsidRPr="00DC3F2F">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DC3F2F" w:rsidRPr="00DC3F2F" w:rsidRDefault="00DC3F2F" w:rsidP="00DC3F2F">
      <w:pPr>
        <w:rPr>
          <w:rFonts w:eastAsia="Times New Roman" w:cs="Times New Roman"/>
          <w:sz w:val="20"/>
          <w:szCs w:val="20"/>
          <w:lang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b/>
          <w:color w:val="000000"/>
          <w:sz w:val="28"/>
          <w:szCs w:val="28"/>
          <w:lang w:val="en-US" w:eastAsia="uk-UA"/>
        </w:rPr>
        <w:t>2</w:t>
      </w:r>
      <w:r w:rsidRPr="00DC3F2F">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both"/>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4. Звіт про корпоративне управління:</w:t>
      </w:r>
    </w:p>
    <w:p w:rsidR="00DC3F2F" w:rsidRPr="00DC3F2F" w:rsidRDefault="00DC3F2F" w:rsidP="00DC3F2F">
      <w:pPr>
        <w:jc w:val="center"/>
        <w:rPr>
          <w:rFonts w:eastAsia="Times New Roman" w:cs="Times New Roman"/>
          <w:b/>
          <w:sz w:val="28"/>
          <w:szCs w:val="28"/>
          <w:lang w:eastAsia="uk-UA"/>
        </w:rPr>
      </w:pPr>
      <w:r w:rsidRPr="00DC3F2F">
        <w:rPr>
          <w:rFonts w:eastAsia="Times New Roman" w:cs="Times New Roman"/>
          <w:b/>
          <w:color w:val="000000"/>
          <w:sz w:val="28"/>
          <w:szCs w:val="28"/>
          <w:lang w:eastAsia="uk-UA"/>
        </w:rPr>
        <w:t>1) в</w:t>
      </w:r>
      <w:r w:rsidRPr="00DC3F2F">
        <w:rPr>
          <w:rFonts w:eastAsia="Times New Roman" w:cs="Times New Roman"/>
          <w:b/>
          <w:color w:val="000000"/>
          <w:sz w:val="28"/>
          <w:szCs w:val="28"/>
          <w:lang w:val="uk-UA" w:eastAsia="uk-UA"/>
        </w:rPr>
        <w:t>ласний кодекс корпоративного управління, яким керується емітент</w:t>
      </w:r>
    </w:p>
    <w:p w:rsidR="00DC3F2F" w:rsidRPr="00DC3F2F" w:rsidRDefault="00DC3F2F" w:rsidP="00DC3F2F">
      <w:pPr>
        <w:rPr>
          <w:rFonts w:eastAsia="Times New Roman" w:cs="Times New Roman"/>
          <w:sz w:val="20"/>
          <w:szCs w:val="20"/>
          <w:lang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Товариство не має власного Кодексу корпоративного управління.</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Кодексом корпоративного управління, протягом звітного періоду не було.</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 xml:space="preserve"> </w:t>
      </w:r>
    </w:p>
    <w:p w:rsidR="00DC3F2F" w:rsidRDefault="00DC3F2F">
      <w:pPr>
        <w:sectPr w:rsidR="00DC3F2F" w:rsidSect="00DC3F2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DC3F2F" w:rsidRPr="00DC3F2F" w:rsidTr="00314236">
        <w:trPr>
          <w:trHeight w:val="463"/>
        </w:trPr>
        <w:tc>
          <w:tcPr>
            <w:tcW w:w="9720" w:type="dxa"/>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Cs w:val="24"/>
                <w:lang w:eastAsia="uk-UA"/>
              </w:rPr>
            </w:pPr>
            <w:r w:rsidRPr="00DC3F2F">
              <w:rPr>
                <w:rFonts w:eastAsia="Times New Roman" w:cs="Times New Roman"/>
                <w:b/>
                <w:color w:val="000000"/>
                <w:sz w:val="28"/>
                <w:szCs w:val="28"/>
                <w:lang w:val="uk-UA" w:eastAsia="uk-UA"/>
              </w:rPr>
              <w:lastRenderedPageBreak/>
              <w:t>3) Інформація про загальні збори акціонерів</w:t>
            </w:r>
            <w:r w:rsidRPr="00DC3F2F">
              <w:rPr>
                <w:rFonts w:eastAsia="Times New Roman" w:cs="Times New Roman"/>
                <w:b/>
                <w:color w:val="000000"/>
                <w:sz w:val="28"/>
                <w:szCs w:val="28"/>
                <w:lang w:eastAsia="uk-UA"/>
              </w:rPr>
              <w:t xml:space="preserve"> ( учасників )</w:t>
            </w:r>
          </w:p>
        </w:tc>
      </w:tr>
    </w:tbl>
    <w:p w:rsidR="00DC3F2F" w:rsidRPr="00DC3F2F" w:rsidRDefault="00DC3F2F" w:rsidP="00DC3F2F">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8"/>
        <w:gridCol w:w="3295"/>
        <w:gridCol w:w="3309"/>
      </w:tblGrid>
      <w:tr w:rsidR="00DC3F2F" w:rsidRPr="00DC3F2F" w:rsidTr="00314236">
        <w:tc>
          <w:tcPr>
            <w:tcW w:w="3379" w:type="dxa"/>
            <w:vMerge w:val="restart"/>
            <w:shd w:val="clear" w:color="auto" w:fill="auto"/>
            <w:vAlign w:val="center"/>
          </w:tcPr>
          <w:p w:rsidR="00DC3F2F" w:rsidRPr="00DC3F2F" w:rsidRDefault="00DC3F2F" w:rsidP="00DC3F2F">
            <w:pPr>
              <w:tabs>
                <w:tab w:val="left" w:pos="10620"/>
              </w:tabs>
              <w:jc w:val="center"/>
              <w:rPr>
                <w:b/>
                <w:szCs w:val="24"/>
                <w:lang w:val="en-US" w:eastAsia="uk-UA"/>
              </w:rPr>
            </w:pPr>
            <w:r w:rsidRPr="00DC3F2F">
              <w:rPr>
                <w:b/>
                <w:szCs w:val="24"/>
                <w:lang w:val="en-US" w:eastAsia="uk-UA"/>
              </w:rPr>
              <w:t>Вид загальних зборів</w:t>
            </w:r>
          </w:p>
        </w:tc>
        <w:tc>
          <w:tcPr>
            <w:tcW w:w="3379" w:type="dxa"/>
            <w:shd w:val="clear" w:color="auto" w:fill="auto"/>
          </w:tcPr>
          <w:p w:rsidR="00DC3F2F" w:rsidRPr="00DC3F2F" w:rsidRDefault="00DC3F2F" w:rsidP="00DC3F2F">
            <w:pPr>
              <w:tabs>
                <w:tab w:val="left" w:pos="10620"/>
              </w:tabs>
              <w:jc w:val="center"/>
              <w:rPr>
                <w:b/>
                <w:szCs w:val="24"/>
                <w:lang w:val="en-US" w:eastAsia="uk-UA"/>
              </w:rPr>
            </w:pPr>
            <w:r w:rsidRPr="00DC3F2F">
              <w:rPr>
                <w:b/>
                <w:szCs w:val="24"/>
                <w:lang w:val="en-US" w:eastAsia="uk-UA"/>
              </w:rPr>
              <w:t>Чергові</w:t>
            </w:r>
          </w:p>
        </w:tc>
        <w:tc>
          <w:tcPr>
            <w:tcW w:w="3379" w:type="dxa"/>
            <w:shd w:val="clear" w:color="auto" w:fill="auto"/>
          </w:tcPr>
          <w:p w:rsidR="00DC3F2F" w:rsidRPr="00DC3F2F" w:rsidRDefault="00DC3F2F" w:rsidP="00DC3F2F">
            <w:pPr>
              <w:tabs>
                <w:tab w:val="left" w:pos="10620"/>
              </w:tabs>
              <w:jc w:val="center"/>
              <w:rPr>
                <w:b/>
                <w:szCs w:val="24"/>
                <w:lang w:val="en-US" w:eastAsia="uk-UA"/>
              </w:rPr>
            </w:pPr>
            <w:r w:rsidRPr="00DC3F2F">
              <w:rPr>
                <w:b/>
                <w:szCs w:val="24"/>
                <w:lang w:val="en-US" w:eastAsia="uk-UA"/>
              </w:rPr>
              <w:t>Позачергові</w:t>
            </w:r>
          </w:p>
        </w:tc>
      </w:tr>
      <w:tr w:rsidR="00DC3F2F" w:rsidRPr="00DC3F2F" w:rsidTr="00314236">
        <w:tc>
          <w:tcPr>
            <w:tcW w:w="3379" w:type="dxa"/>
            <w:vMerge/>
            <w:shd w:val="clear" w:color="auto" w:fill="auto"/>
            <w:vAlign w:val="center"/>
          </w:tcPr>
          <w:p w:rsidR="00DC3F2F" w:rsidRPr="00DC3F2F" w:rsidRDefault="00DC3F2F" w:rsidP="00DC3F2F">
            <w:pPr>
              <w:tabs>
                <w:tab w:val="left" w:pos="10620"/>
              </w:tabs>
              <w:jc w:val="center"/>
              <w:rPr>
                <w:szCs w:val="24"/>
                <w:lang w:val="en-US" w:eastAsia="uk-UA"/>
              </w:rPr>
            </w:pPr>
          </w:p>
        </w:tc>
        <w:tc>
          <w:tcPr>
            <w:tcW w:w="3379" w:type="dxa"/>
            <w:shd w:val="clear" w:color="auto" w:fill="auto"/>
          </w:tcPr>
          <w:p w:rsidR="00DC3F2F" w:rsidRPr="00DC3F2F" w:rsidRDefault="00DC3F2F" w:rsidP="00DC3F2F">
            <w:pPr>
              <w:tabs>
                <w:tab w:val="left" w:pos="10620"/>
              </w:tabs>
              <w:jc w:val="center"/>
              <w:rPr>
                <w:szCs w:val="24"/>
                <w:lang w:val="en-US" w:eastAsia="uk-UA"/>
              </w:rPr>
            </w:pPr>
            <w:r w:rsidRPr="00DC3F2F">
              <w:rPr>
                <w:szCs w:val="24"/>
                <w:lang w:val="en-US" w:eastAsia="uk-UA"/>
              </w:rPr>
              <w:t>X</w:t>
            </w:r>
          </w:p>
        </w:tc>
        <w:tc>
          <w:tcPr>
            <w:tcW w:w="3379" w:type="dxa"/>
            <w:shd w:val="clear" w:color="auto" w:fill="auto"/>
          </w:tcPr>
          <w:p w:rsidR="00DC3F2F" w:rsidRPr="00DC3F2F" w:rsidRDefault="00DC3F2F" w:rsidP="00DC3F2F">
            <w:pPr>
              <w:tabs>
                <w:tab w:val="left" w:pos="10620"/>
              </w:tabs>
              <w:jc w:val="center"/>
              <w:rPr>
                <w:szCs w:val="24"/>
                <w:lang w:val="en-US" w:eastAsia="uk-UA"/>
              </w:rPr>
            </w:pPr>
            <w:r w:rsidRPr="00DC3F2F">
              <w:rPr>
                <w:szCs w:val="24"/>
                <w:lang w:val="en-US" w:eastAsia="uk-UA"/>
              </w:rPr>
              <w:t xml:space="preserve"> </w:t>
            </w:r>
          </w:p>
        </w:tc>
      </w:tr>
      <w:tr w:rsidR="00DC3F2F" w:rsidRPr="00DC3F2F" w:rsidTr="00314236">
        <w:tc>
          <w:tcPr>
            <w:tcW w:w="3379" w:type="dxa"/>
            <w:shd w:val="clear" w:color="auto" w:fill="auto"/>
          </w:tcPr>
          <w:p w:rsidR="00DC3F2F" w:rsidRPr="00DC3F2F" w:rsidRDefault="00DC3F2F" w:rsidP="00DC3F2F">
            <w:pPr>
              <w:tabs>
                <w:tab w:val="left" w:pos="10620"/>
              </w:tabs>
              <w:jc w:val="center"/>
              <w:rPr>
                <w:b/>
                <w:szCs w:val="24"/>
                <w:lang w:val="en-US" w:eastAsia="uk-UA"/>
              </w:rPr>
            </w:pPr>
            <w:r w:rsidRPr="00DC3F2F">
              <w:rPr>
                <w:b/>
                <w:szCs w:val="24"/>
                <w:lang w:val="en-US" w:eastAsia="uk-UA"/>
              </w:rPr>
              <w:t>Дата проведення</w:t>
            </w:r>
          </w:p>
        </w:tc>
        <w:tc>
          <w:tcPr>
            <w:tcW w:w="6758" w:type="dxa"/>
            <w:gridSpan w:val="2"/>
            <w:shd w:val="clear" w:color="auto" w:fill="auto"/>
          </w:tcPr>
          <w:p w:rsidR="00DC3F2F" w:rsidRPr="00DC3F2F" w:rsidRDefault="00DC3F2F" w:rsidP="00DC3F2F">
            <w:pPr>
              <w:tabs>
                <w:tab w:val="left" w:pos="10620"/>
              </w:tabs>
              <w:rPr>
                <w:szCs w:val="24"/>
                <w:lang w:val="en-US" w:eastAsia="uk-UA"/>
              </w:rPr>
            </w:pPr>
            <w:r w:rsidRPr="00DC3F2F">
              <w:rPr>
                <w:szCs w:val="24"/>
                <w:lang w:val="en-US" w:eastAsia="uk-UA"/>
              </w:rPr>
              <w:t>05.04.2019</w:t>
            </w:r>
          </w:p>
        </w:tc>
      </w:tr>
      <w:tr w:rsidR="00DC3F2F" w:rsidRPr="00DC3F2F" w:rsidTr="00314236">
        <w:tc>
          <w:tcPr>
            <w:tcW w:w="3379" w:type="dxa"/>
            <w:shd w:val="clear" w:color="auto" w:fill="auto"/>
          </w:tcPr>
          <w:p w:rsidR="00DC3F2F" w:rsidRPr="00DC3F2F" w:rsidRDefault="00DC3F2F" w:rsidP="00DC3F2F">
            <w:pPr>
              <w:tabs>
                <w:tab w:val="left" w:pos="10620"/>
              </w:tabs>
              <w:jc w:val="center"/>
              <w:rPr>
                <w:b/>
                <w:szCs w:val="24"/>
                <w:lang w:val="en-US" w:eastAsia="uk-UA"/>
              </w:rPr>
            </w:pPr>
            <w:r w:rsidRPr="00DC3F2F">
              <w:rPr>
                <w:b/>
                <w:szCs w:val="24"/>
                <w:lang w:val="en-US" w:eastAsia="uk-UA"/>
              </w:rPr>
              <w:t>Кворум зборів</w:t>
            </w:r>
          </w:p>
        </w:tc>
        <w:tc>
          <w:tcPr>
            <w:tcW w:w="6758" w:type="dxa"/>
            <w:gridSpan w:val="2"/>
            <w:shd w:val="clear" w:color="auto" w:fill="auto"/>
          </w:tcPr>
          <w:p w:rsidR="00DC3F2F" w:rsidRPr="00DC3F2F" w:rsidRDefault="00DC3F2F" w:rsidP="00DC3F2F">
            <w:pPr>
              <w:tabs>
                <w:tab w:val="left" w:pos="10620"/>
              </w:tabs>
              <w:rPr>
                <w:szCs w:val="24"/>
                <w:lang w:val="en-US" w:eastAsia="uk-UA"/>
              </w:rPr>
            </w:pPr>
            <w:r w:rsidRPr="00DC3F2F">
              <w:rPr>
                <w:szCs w:val="24"/>
                <w:lang w:val="en-US" w:eastAsia="uk-UA"/>
              </w:rPr>
              <w:t>99.68</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DC3F2F" w:rsidRPr="00DC3F2F" w:rsidTr="00314236">
        <w:tblPrEx>
          <w:tblCellMar>
            <w:top w:w="0" w:type="dxa"/>
            <w:bottom w:w="0" w:type="dxa"/>
          </w:tblCellMar>
        </w:tblPrEx>
        <w:tc>
          <w:tcPr>
            <w:tcW w:w="737" w:type="dxa"/>
            <w:shd w:val="clear" w:color="auto" w:fill="auto"/>
          </w:tcPr>
          <w:p w:rsidR="00DC3F2F" w:rsidRPr="00DC3F2F" w:rsidRDefault="00DC3F2F" w:rsidP="00DC3F2F">
            <w:pPr>
              <w:tabs>
                <w:tab w:val="left" w:pos="10620"/>
              </w:tabs>
              <w:rPr>
                <w:rFonts w:eastAsia="Times New Roman" w:cs="Times New Roman"/>
                <w:b/>
                <w:sz w:val="20"/>
                <w:szCs w:val="24"/>
                <w:lang w:val="en-US" w:eastAsia="uk-UA"/>
              </w:rPr>
            </w:pPr>
            <w:r w:rsidRPr="00DC3F2F">
              <w:rPr>
                <w:rFonts w:eastAsia="Times New Roman" w:cs="Times New Roman"/>
                <w:b/>
                <w:sz w:val="20"/>
                <w:szCs w:val="24"/>
                <w:lang w:val="en-US" w:eastAsia="uk-UA"/>
              </w:rPr>
              <w:t>Опис</w:t>
            </w:r>
          </w:p>
        </w:tc>
        <w:tc>
          <w:tcPr>
            <w:tcW w:w="9411" w:type="dxa"/>
            <w:shd w:val="clear" w:color="auto" w:fill="auto"/>
          </w:tcPr>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Протягом звiтного перiоду були проведенi рiчнi загальнi збори акцiонерiв 05.04.2019 р. Кворум зборiв 99,68 % вiд загальної кiлькостi голосуючих акцiй. Осiб, що подавали пропозицiї до перелiку питань порядку денного не було.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На рiчних загальних зборах акцiонерiв були розглянутi наступнi питання:</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Порядок денний:</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1. Обрання лiчильної комiсiї.</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2. Розгляд звiту наглядової ради та прийняття рiшення за наслiдками його розгляду.</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3. Розгляд звiту директора та прийняття рiшення за наслiдками його розгляду.</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4. Затвердження рiчного звiту за 2018 рiк.</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5. Розподiл прибуткiв i збиткiв за 2018 рiк. Затвердження способу виплати дивiдендiв.</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6. Схвалення правочинiв, щодо яких є заiнтересованiсть.</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Розгляд питань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1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Обрати лiчильну комiсiю у складi: голова комiсiї _ Трояновський В.Л., член комiсiї _ Новоселець I.В.</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2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Затвердити звiт наглядової ради за 2018 рiк.</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3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Затвердити звiт директора за 2018 рiк.</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4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Затвердити рiчний звiт за 2018 рiк.</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5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Чистий прибуток товариства за 2018 рiк в розмiрi 2671902,06 грн. розподiлити наступним чином: 50,08%, що становить 1338146,00 грн., направити на виплату дивiдендiв (1,91 грн. на одну акцiю); 49,92%, що становить 1333756,06 грн., залишити нерозподiленим. Затвердити спосiб виплати дивiдендiв - безпосередньо акцiонерам.</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Рiшення по питанню № 6 порядку денного.</w:t>
            </w:r>
          </w:p>
          <w:p w:rsidR="00DC3F2F" w:rsidRPr="00DC3F2F" w:rsidRDefault="00DC3F2F" w:rsidP="00DC3F2F">
            <w:pPr>
              <w:tabs>
                <w:tab w:val="left" w:pos="10620"/>
              </w:tabs>
              <w:rPr>
                <w:rFonts w:eastAsia="Times New Roman" w:cs="Times New Roman"/>
                <w:sz w:val="20"/>
                <w:szCs w:val="24"/>
                <w:lang w:val="en-US" w:eastAsia="uk-UA"/>
              </w:rPr>
            </w:pPr>
            <w:r w:rsidRPr="00DC3F2F">
              <w:rPr>
                <w:rFonts w:eastAsia="Times New Roman" w:cs="Times New Roman"/>
                <w:sz w:val="20"/>
                <w:szCs w:val="24"/>
                <w:lang w:val="en-US" w:eastAsia="uk-UA"/>
              </w:rPr>
              <w:t>Схвалити правочини з ДАХК "АРТЕМ", щодо яких є заiнтересованiсть, а саме: вiдшкодування наданих послуг з постачання комунальних послуг (електро-, водо- та теплопостачання) на суму 643,3 тис. грн. (Договiр №4Є вiд 01.03.01р.); оперативний лiзинг на суму 376,1 тис. грн. (Додаткова угода №16 вiд 01.12.18р. до Договору №7ОЛ-06 вiд 01.01.06р.)</w:t>
            </w:r>
          </w:p>
        </w:tc>
      </w:tr>
    </w:tbl>
    <w:p w:rsidR="00DC3F2F" w:rsidRPr="00DC3F2F" w:rsidRDefault="00DC3F2F" w:rsidP="00DC3F2F">
      <w:pPr>
        <w:tabs>
          <w:tab w:val="left" w:pos="10620"/>
        </w:tabs>
        <w:rPr>
          <w:rFonts w:eastAsia="Times New Roman" w:cs="Times New Roman"/>
          <w:sz w:val="20"/>
          <w:szCs w:val="24"/>
          <w:lang w:val="en-US" w:eastAsia="uk-UA"/>
        </w:rPr>
      </w:pPr>
    </w:p>
    <w:p w:rsidR="00DC3F2F" w:rsidRPr="00DC3F2F" w:rsidRDefault="00DC3F2F" w:rsidP="00DC3F2F">
      <w:pPr>
        <w:tabs>
          <w:tab w:val="left" w:pos="10620"/>
        </w:tabs>
        <w:rPr>
          <w:rFonts w:eastAsia="Times New Roman" w:cs="Times New Roman"/>
          <w:sz w:val="20"/>
          <w:szCs w:val="24"/>
          <w:lang w:val="en-US" w:eastAsia="uk-UA"/>
        </w:rPr>
      </w:pPr>
    </w:p>
    <w:p w:rsidR="00DC3F2F" w:rsidRPr="00DC3F2F" w:rsidRDefault="00DC3F2F" w:rsidP="00DC3F2F">
      <w:pPr>
        <w:tabs>
          <w:tab w:val="left" w:pos="10620"/>
        </w:tabs>
        <w:rPr>
          <w:rFonts w:eastAsia="Times New Roman" w:cs="Times New Roman"/>
          <w:sz w:val="20"/>
          <w:szCs w:val="24"/>
          <w:lang w:val="en-US" w:eastAsia="uk-UA"/>
        </w:rPr>
      </w:pPr>
    </w:p>
    <w:p w:rsidR="00DC3F2F" w:rsidRDefault="00DC3F2F">
      <w:pPr>
        <w:sectPr w:rsidR="00DC3F2F" w:rsidSect="00DC3F2F">
          <w:pgSz w:w="11906" w:h="16838" w:code="9"/>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contextualSpacing/>
        <w:jc w:val="both"/>
        <w:rPr>
          <w:rFonts w:eastAsia="Times New Roman" w:cs="Times New Roman"/>
          <w:b/>
          <w:bCs/>
          <w:sz w:val="20"/>
          <w:szCs w:val="20"/>
          <w:lang w:val="en-US" w:eastAsia="ru-RU"/>
        </w:rPr>
      </w:pPr>
    </w:p>
    <w:p w:rsidR="00DC3F2F" w:rsidRPr="00DC3F2F" w:rsidRDefault="00DC3F2F" w:rsidP="00DC3F2F">
      <w:pPr>
        <w:spacing w:before="100" w:beforeAutospacing="1" w:after="100" w:afterAutospacing="1"/>
        <w:jc w:val="both"/>
        <w:rPr>
          <w:rFonts w:eastAsia="Times New Roman" w:cs="Times New Roman"/>
          <w:sz w:val="20"/>
          <w:szCs w:val="20"/>
          <w:lang w:val="uk-UA" w:eastAsia="ru-RU"/>
        </w:rPr>
      </w:pPr>
      <w:r w:rsidRPr="00DC3F2F">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X</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 </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Акціонери</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Депозитарна установа</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1284" w:type="dxa"/>
            <w:shd w:val="clear" w:color="auto" w:fill="auto"/>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Інше</w:t>
            </w:r>
          </w:p>
        </w:tc>
        <w:tc>
          <w:tcPr>
            <w:tcW w:w="8853" w:type="dxa"/>
            <w:gridSpan w:val="3"/>
            <w:shd w:val="clear" w:color="auto" w:fill="auto"/>
          </w:tcPr>
          <w:p w:rsidR="00DC3F2F" w:rsidRPr="00DC3F2F" w:rsidRDefault="00DC3F2F" w:rsidP="00DC3F2F">
            <w:pP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д/н</w:t>
            </w:r>
          </w:p>
        </w:tc>
      </w:tr>
    </w:tbl>
    <w:p w:rsidR="00DC3F2F" w:rsidRPr="00DC3F2F" w:rsidRDefault="00DC3F2F" w:rsidP="00DC3F2F">
      <w:pPr>
        <w:outlineLvl w:val="2"/>
        <w:rPr>
          <w:rFonts w:eastAsia="Times New Roman" w:cs="Times New Roman"/>
          <w:bCs/>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DC3F2F" w:rsidRPr="00DC3F2F" w:rsidTr="00314236">
        <w:trPr>
          <w:trHeight w:val="284"/>
        </w:trPr>
        <w:tc>
          <w:tcPr>
            <w:tcW w:w="69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rPr>
          <w:trHeight w:val="284"/>
        </w:trPr>
        <w:tc>
          <w:tcPr>
            <w:tcW w:w="6981"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Національна комісія з цінних паперів та фондового</w:t>
            </w:r>
            <w:r w:rsidRPr="00DC3F2F">
              <w:rPr>
                <w:rFonts w:eastAsia="Times New Roman" w:cs="Times New Roman"/>
                <w:bCs/>
                <w:color w:val="000000"/>
                <w:sz w:val="20"/>
                <w:szCs w:val="20"/>
                <w:lang w:eastAsia="uk-UA"/>
              </w:rPr>
              <w:t xml:space="preserve"> ринку</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bl>
    <w:p w:rsidR="00DC3F2F" w:rsidRPr="00DC3F2F" w:rsidRDefault="00DC3F2F" w:rsidP="00DC3F2F">
      <w:pPr>
        <w:outlineLvl w:val="2"/>
        <w:rPr>
          <w:rFonts w:eastAsia="Times New Roman" w:cs="Times New Roman"/>
          <w:b/>
          <w:bCs/>
          <w:color w:val="000000"/>
          <w:sz w:val="21"/>
          <w:szCs w:val="21"/>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r>
      <w:tr w:rsidR="00DC3F2F" w:rsidRPr="00DC3F2F" w:rsidTr="00314236">
        <w:trPr>
          <w:trHeight w:val="284"/>
        </w:trPr>
        <w:tc>
          <w:tcPr>
            <w:tcW w:w="6981"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1284" w:type="dxa"/>
            <w:shd w:val="clear" w:color="auto" w:fill="auto"/>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Інше</w:t>
            </w:r>
          </w:p>
        </w:tc>
        <w:tc>
          <w:tcPr>
            <w:tcW w:w="8853" w:type="dxa"/>
            <w:gridSpan w:val="3"/>
            <w:shd w:val="clear" w:color="auto" w:fill="auto"/>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д/н</w:t>
            </w:r>
          </w:p>
        </w:tc>
      </w:tr>
    </w:tbl>
    <w:p w:rsidR="00DC3F2F" w:rsidRPr="00DC3F2F" w:rsidRDefault="00DC3F2F" w:rsidP="00DC3F2F">
      <w:pPr>
        <w:outlineLvl w:val="2"/>
        <w:rPr>
          <w:rFonts w:eastAsia="Times New Roman" w:cs="Times New Roman"/>
          <w:b/>
          <w:bCs/>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995"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 </w:t>
            </w:r>
          </w:p>
        </w:tc>
        <w:tc>
          <w:tcPr>
            <w:tcW w:w="15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1284" w:type="dxa"/>
            <w:shd w:val="clear" w:color="auto" w:fill="auto"/>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Інше</w:t>
            </w:r>
          </w:p>
        </w:tc>
        <w:tc>
          <w:tcPr>
            <w:tcW w:w="8853" w:type="dxa"/>
            <w:gridSpan w:val="3"/>
            <w:shd w:val="clear" w:color="auto" w:fill="auto"/>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r>
    </w:tbl>
    <w:p w:rsidR="00DC3F2F" w:rsidRPr="00DC3F2F" w:rsidRDefault="00DC3F2F" w:rsidP="00DC3F2F">
      <w:pPr>
        <w:outlineLvl w:val="2"/>
        <w:rPr>
          <w:rFonts w:eastAsia="Times New Roman" w:cs="Times New Roman"/>
          <w:b/>
          <w:bCs/>
          <w:sz w:val="20"/>
          <w:szCs w:val="20"/>
          <w:lang w:val="uk-UA" w:eastAsia="uk-UA"/>
        </w:rPr>
      </w:pPr>
    </w:p>
    <w:p w:rsidR="00DC3F2F" w:rsidRPr="00DC3F2F" w:rsidRDefault="00DC3F2F" w:rsidP="00DC3F2F">
      <w:pPr>
        <w:outlineLvl w:val="2"/>
        <w:rPr>
          <w:rFonts w:eastAsia="Times New Roman" w:cs="Times New Roman"/>
          <w:bCs/>
          <w:color w:val="000000"/>
          <w:sz w:val="20"/>
          <w:szCs w:val="20"/>
          <w:u w:val="words"/>
          <w:lang w:eastAsia="uk-UA"/>
        </w:rPr>
      </w:pPr>
      <w:r w:rsidRPr="00DC3F2F">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DC3F2F">
        <w:rPr>
          <w:rFonts w:eastAsia="Times New Roman" w:cs="Times New Roman"/>
          <w:b/>
          <w:bCs/>
          <w:color w:val="000000"/>
          <w:sz w:val="20"/>
          <w:szCs w:val="20"/>
          <w:lang w:eastAsia="uk-UA"/>
        </w:rPr>
        <w:t xml:space="preserve"> </w:t>
      </w:r>
      <w:r w:rsidRPr="00DC3F2F">
        <w:rPr>
          <w:rFonts w:eastAsia="Times New Roman" w:cs="Times New Roman"/>
          <w:bCs/>
          <w:color w:val="000000"/>
          <w:sz w:val="20"/>
          <w:szCs w:val="20"/>
          <w:u w:val="words"/>
          <w:lang w:val="en-US" w:eastAsia="uk-UA"/>
        </w:rPr>
        <w:t>Ні</w:t>
      </w:r>
    </w:p>
    <w:p w:rsidR="00DC3F2F" w:rsidRPr="00DC3F2F" w:rsidRDefault="00DC3F2F" w:rsidP="00DC3F2F">
      <w:pPr>
        <w:outlineLvl w:val="2"/>
        <w:rPr>
          <w:rFonts w:eastAsia="Times New Roman" w:cs="Times New Roman"/>
          <w:color w:val="000000"/>
          <w:sz w:val="27"/>
          <w:szCs w:val="27"/>
          <w:shd w:val="clear" w:color="auto" w:fill="FFFFFF"/>
          <w:lang w:eastAsia="uk-UA"/>
        </w:rPr>
      </w:pPr>
    </w:p>
    <w:p w:rsidR="00DC3F2F" w:rsidRPr="00DC3F2F" w:rsidRDefault="00DC3F2F" w:rsidP="00DC3F2F">
      <w:pPr>
        <w:outlineLvl w:val="2"/>
        <w:rPr>
          <w:rFonts w:eastAsia="Times New Roman" w:cs="Times New Roman"/>
          <w:b/>
          <w:bCs/>
          <w:color w:val="000000"/>
          <w:sz w:val="20"/>
          <w:szCs w:val="20"/>
          <w:u w:val="words"/>
          <w:lang w:eastAsia="uk-UA"/>
        </w:rPr>
      </w:pPr>
      <w:r w:rsidRPr="00DC3F2F">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DC3F2F" w:rsidRPr="00DC3F2F" w:rsidTr="00314236">
        <w:tc>
          <w:tcPr>
            <w:tcW w:w="6771" w:type="dxa"/>
            <w:gridSpan w:val="2"/>
          </w:tcPr>
          <w:p w:rsidR="00DC3F2F" w:rsidRPr="00DC3F2F" w:rsidRDefault="00DC3F2F" w:rsidP="00DC3F2F">
            <w:pPr>
              <w:outlineLvl w:val="2"/>
              <w:rPr>
                <w:rFonts w:eastAsia="Times New Roman" w:cs="Times New Roman"/>
                <w:bCs/>
                <w:color w:val="000000"/>
                <w:sz w:val="20"/>
                <w:szCs w:val="20"/>
                <w:u w:val="words"/>
                <w:lang w:eastAsia="uk-UA"/>
              </w:rPr>
            </w:pPr>
          </w:p>
        </w:tc>
        <w:tc>
          <w:tcPr>
            <w:tcW w:w="1582" w:type="dxa"/>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784" w:type="dxa"/>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c>
          <w:tcPr>
            <w:tcW w:w="6771" w:type="dxa"/>
            <w:gridSpan w:val="2"/>
          </w:tcPr>
          <w:p w:rsidR="00DC3F2F" w:rsidRPr="00DC3F2F" w:rsidRDefault="00DC3F2F" w:rsidP="00DC3F2F">
            <w:pPr>
              <w:outlineLvl w:val="2"/>
              <w:rPr>
                <w:rFonts w:eastAsia="Times New Roman" w:cs="Times New Roman"/>
                <w:bCs/>
                <w:color w:val="000000"/>
                <w:sz w:val="20"/>
                <w:szCs w:val="20"/>
                <w:u w:val="words"/>
                <w:lang w:val="en-US" w:eastAsia="uk-UA"/>
              </w:rPr>
            </w:pPr>
            <w:r w:rsidRPr="00DC3F2F">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 xml:space="preserve"> </w:t>
            </w:r>
          </w:p>
        </w:tc>
        <w:tc>
          <w:tcPr>
            <w:tcW w:w="1784"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X</w:t>
            </w:r>
          </w:p>
        </w:tc>
      </w:tr>
      <w:tr w:rsidR="00DC3F2F" w:rsidRPr="00DC3F2F" w:rsidTr="00314236">
        <w:tc>
          <w:tcPr>
            <w:tcW w:w="6771" w:type="dxa"/>
            <w:gridSpan w:val="2"/>
          </w:tcPr>
          <w:p w:rsidR="00DC3F2F" w:rsidRPr="00DC3F2F" w:rsidRDefault="00DC3F2F" w:rsidP="00DC3F2F">
            <w:pPr>
              <w:outlineLvl w:val="2"/>
              <w:rPr>
                <w:rFonts w:eastAsia="Times New Roman" w:cs="Times New Roman"/>
                <w:bCs/>
                <w:color w:val="000000"/>
                <w:sz w:val="20"/>
                <w:szCs w:val="20"/>
                <w:u w:val="words"/>
                <w:lang w:val="en-US" w:eastAsia="uk-UA"/>
              </w:rPr>
            </w:pPr>
            <w:r w:rsidRPr="00DC3F2F">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 xml:space="preserve"> </w:t>
            </w:r>
          </w:p>
        </w:tc>
        <w:tc>
          <w:tcPr>
            <w:tcW w:w="1784"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X</w:t>
            </w:r>
          </w:p>
        </w:tc>
      </w:tr>
      <w:tr w:rsidR="00DC3F2F" w:rsidRPr="00DC3F2F" w:rsidTr="00314236">
        <w:tc>
          <w:tcPr>
            <w:tcW w:w="6771" w:type="dxa"/>
            <w:gridSpan w:val="2"/>
          </w:tcPr>
          <w:p w:rsidR="00DC3F2F" w:rsidRPr="00DC3F2F" w:rsidRDefault="00DC3F2F" w:rsidP="00DC3F2F">
            <w:pPr>
              <w:outlineLvl w:val="2"/>
              <w:rPr>
                <w:rFonts w:eastAsia="Times New Roman" w:cs="Times New Roman"/>
                <w:bCs/>
                <w:color w:val="000000"/>
                <w:sz w:val="20"/>
                <w:szCs w:val="20"/>
                <w:u w:val="words"/>
                <w:lang w:val="en-US" w:eastAsia="uk-UA"/>
              </w:rPr>
            </w:pPr>
            <w:r w:rsidRPr="00DC3F2F">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 xml:space="preserve"> </w:t>
            </w:r>
          </w:p>
        </w:tc>
        <w:tc>
          <w:tcPr>
            <w:tcW w:w="1784" w:type="dxa"/>
            <w:vAlign w:val="center"/>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X</w:t>
            </w:r>
          </w:p>
        </w:tc>
      </w:tr>
      <w:tr w:rsidR="00DC3F2F" w:rsidRPr="00DC3F2F" w:rsidTr="00314236">
        <w:tc>
          <w:tcPr>
            <w:tcW w:w="6771" w:type="dxa"/>
            <w:gridSpan w:val="2"/>
          </w:tcPr>
          <w:p w:rsidR="00DC3F2F" w:rsidRPr="00DC3F2F" w:rsidRDefault="00DC3F2F" w:rsidP="00DC3F2F">
            <w:pPr>
              <w:outlineLvl w:val="2"/>
              <w:rPr>
                <w:rFonts w:eastAsia="Times New Roman" w:cs="Times New Roman"/>
                <w:bCs/>
                <w:color w:val="000000"/>
                <w:sz w:val="20"/>
                <w:szCs w:val="20"/>
                <w:u w:val="words"/>
                <w:lang w:eastAsia="uk-UA"/>
              </w:rPr>
            </w:pPr>
            <w:r w:rsidRPr="00DC3F2F">
              <w:rPr>
                <w:rFonts w:eastAsia="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DC3F2F" w:rsidRPr="00DC3F2F" w:rsidRDefault="00DC3F2F" w:rsidP="00DC3F2F">
            <w:pP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 xml:space="preserve"> </w:t>
            </w:r>
          </w:p>
        </w:tc>
      </w:tr>
      <w:tr w:rsidR="00DC3F2F" w:rsidRPr="00DC3F2F" w:rsidTr="00314236">
        <w:tc>
          <w:tcPr>
            <w:tcW w:w="1774" w:type="dxa"/>
          </w:tcPr>
          <w:p w:rsidR="00DC3F2F" w:rsidRPr="00DC3F2F" w:rsidRDefault="00DC3F2F" w:rsidP="00DC3F2F">
            <w:pPr>
              <w:jc w:val="center"/>
              <w:outlineLvl w:val="2"/>
              <w:rPr>
                <w:rFonts w:eastAsia="Times New Roman" w:cs="Times New Roman"/>
                <w:bCs/>
                <w:color w:val="000000"/>
                <w:sz w:val="20"/>
                <w:szCs w:val="20"/>
                <w:u w:val="words"/>
                <w:lang w:val="en-US" w:eastAsia="uk-UA"/>
              </w:rPr>
            </w:pPr>
            <w:r w:rsidRPr="00DC3F2F">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DC3F2F" w:rsidRPr="00DC3F2F" w:rsidRDefault="00DC3F2F" w:rsidP="00DC3F2F">
            <w:pPr>
              <w:outlineLvl w:val="2"/>
              <w:rPr>
                <w:rFonts w:eastAsia="Times New Roman" w:cs="Times New Roman"/>
                <w:bCs/>
                <w:color w:val="000000"/>
                <w:sz w:val="20"/>
                <w:szCs w:val="20"/>
                <w:u w:val="words"/>
                <w:lang w:val="en-US" w:eastAsia="uk-UA"/>
              </w:rPr>
            </w:pPr>
            <w:r w:rsidRPr="00DC3F2F">
              <w:rPr>
                <w:rFonts w:eastAsia="Times New Roman" w:cs="Times New Roman"/>
                <w:sz w:val="20"/>
                <w:szCs w:val="20"/>
                <w:lang w:val="uk-UA" w:eastAsia="uk-UA"/>
              </w:rPr>
              <w:t xml:space="preserve"> </w:t>
            </w:r>
          </w:p>
        </w:tc>
      </w:tr>
    </w:tbl>
    <w:p w:rsidR="00DC3F2F" w:rsidRPr="00DC3F2F" w:rsidRDefault="00DC3F2F" w:rsidP="00DC3F2F">
      <w:pPr>
        <w:outlineLvl w:val="2"/>
        <w:rPr>
          <w:rFonts w:eastAsia="Times New Roman" w:cs="Times New Roman"/>
          <w:bCs/>
          <w:color w:val="000000"/>
          <w:sz w:val="20"/>
          <w:szCs w:val="20"/>
          <w:u w:val="words"/>
          <w:lang w:val="en-US" w:eastAsia="uk-UA"/>
        </w:rPr>
      </w:pPr>
    </w:p>
    <w:p w:rsidR="00DC3F2F" w:rsidRPr="00DC3F2F" w:rsidRDefault="00DC3F2F" w:rsidP="00DC3F2F">
      <w:pPr>
        <w:outlineLvl w:val="2"/>
        <w:rPr>
          <w:rFonts w:eastAsia="Times New Roman" w:cs="Times New Roman"/>
          <w:b/>
          <w:color w:val="000000"/>
          <w:sz w:val="18"/>
          <w:szCs w:val="18"/>
          <w:shd w:val="clear" w:color="auto" w:fill="FFFFFF"/>
          <w:lang w:eastAsia="uk-UA"/>
        </w:rPr>
      </w:pPr>
      <w:r w:rsidRPr="00DC3F2F">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DC3F2F">
        <w:rPr>
          <w:rFonts w:eastAsia="Times New Roman" w:cs="Times New Roman"/>
          <w:b/>
          <w:color w:val="000000"/>
          <w:sz w:val="18"/>
          <w:szCs w:val="18"/>
          <w:shd w:val="clear" w:color="auto" w:fill="FFFFFF"/>
          <w:lang w:eastAsia="uk-UA"/>
        </w:rPr>
        <w:t xml:space="preserve"> : </w:t>
      </w:r>
      <w:r w:rsidRPr="00DC3F2F">
        <w:rPr>
          <w:rFonts w:eastAsia="Times New Roman" w:cs="Times New Roman"/>
          <w:sz w:val="20"/>
          <w:szCs w:val="20"/>
          <w:lang w:val="uk-UA" w:eastAsia="uk-UA"/>
        </w:rPr>
        <w:t xml:space="preserve"> </w:t>
      </w:r>
    </w:p>
    <w:p w:rsidR="00DC3F2F" w:rsidRPr="00DC3F2F" w:rsidRDefault="00DC3F2F" w:rsidP="00DC3F2F">
      <w:pPr>
        <w:outlineLvl w:val="2"/>
        <w:rPr>
          <w:rFonts w:eastAsia="Times New Roman" w:cs="Times New Roman"/>
          <w:b/>
          <w:color w:val="000000"/>
          <w:sz w:val="20"/>
          <w:szCs w:val="20"/>
          <w:shd w:val="clear" w:color="auto" w:fill="FFFFFF"/>
          <w:lang w:eastAsia="uk-UA"/>
        </w:rPr>
      </w:pPr>
      <w:r w:rsidRPr="00DC3F2F">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DC3F2F">
        <w:rPr>
          <w:rFonts w:eastAsia="Times New Roman" w:cs="Times New Roman"/>
          <w:b/>
          <w:color w:val="000000"/>
          <w:sz w:val="20"/>
          <w:szCs w:val="20"/>
          <w:shd w:val="clear" w:color="auto" w:fill="FFFFFF"/>
          <w:lang w:eastAsia="uk-UA"/>
        </w:rPr>
        <w:t>:</w:t>
      </w:r>
    </w:p>
    <w:p w:rsidR="00DC3F2F" w:rsidRPr="00DC3F2F" w:rsidRDefault="00DC3F2F" w:rsidP="00DC3F2F">
      <w:pPr>
        <w:outlineLvl w:val="2"/>
        <w:rPr>
          <w:rFonts w:eastAsia="Times New Roman" w:cs="Times New Roman"/>
          <w:b/>
          <w:bCs/>
          <w:szCs w:val="24"/>
          <w:lang w:eastAsia="uk-UA"/>
        </w:rPr>
      </w:pPr>
      <w:r w:rsidRPr="00DC3F2F">
        <w:rPr>
          <w:rFonts w:eastAsia="Times New Roman" w:cs="Times New Roman"/>
          <w:sz w:val="20"/>
          <w:szCs w:val="20"/>
          <w:lang w:val="uk-UA" w:eastAsia="uk-UA"/>
        </w:rPr>
        <w:t xml:space="preserve"> </w:t>
      </w:r>
    </w:p>
    <w:p w:rsidR="00DC3F2F" w:rsidRPr="00DC3F2F" w:rsidRDefault="00DC3F2F" w:rsidP="00DC3F2F">
      <w:pPr>
        <w:jc w:val="center"/>
        <w:outlineLvl w:val="2"/>
        <w:rPr>
          <w:rFonts w:eastAsia="Times New Roman" w:cs="Times New Roman"/>
          <w:b/>
          <w:bCs/>
          <w:szCs w:val="24"/>
          <w:lang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DC3F2F" w:rsidRPr="00DC3F2F" w:rsidTr="00314236">
        <w:trPr>
          <w:trHeight w:val="284"/>
        </w:trPr>
        <w:tc>
          <w:tcPr>
            <w:tcW w:w="8857" w:type="dxa"/>
            <w:shd w:val="clear" w:color="auto" w:fill="auto"/>
            <w:vAlign w:val="center"/>
          </w:tcPr>
          <w:p w:rsidR="00DC3F2F" w:rsidRPr="00DC3F2F" w:rsidRDefault="00DC3F2F" w:rsidP="00DC3F2F">
            <w:pPr>
              <w:outlineLvl w:val="2"/>
              <w:rPr>
                <w:rFonts w:eastAsia="Times New Roman" w:cs="Times New Roman"/>
                <w:b/>
                <w:bCs/>
                <w:color w:val="000000"/>
                <w:sz w:val="20"/>
                <w:szCs w:val="20"/>
                <w:lang w:val="uk-UA" w:eastAsia="uk-UA"/>
              </w:rPr>
            </w:pPr>
          </w:p>
        </w:tc>
        <w:tc>
          <w:tcPr>
            <w:tcW w:w="1280"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(осіб)</w:t>
            </w:r>
          </w:p>
        </w:tc>
      </w:tr>
      <w:tr w:rsidR="00DC3F2F" w:rsidRPr="00DC3F2F" w:rsidTr="00314236">
        <w:trPr>
          <w:trHeight w:val="284"/>
        </w:trPr>
        <w:tc>
          <w:tcPr>
            <w:tcW w:w="8857" w:type="dxa"/>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1</w:t>
            </w:r>
          </w:p>
        </w:tc>
      </w:tr>
      <w:tr w:rsidR="00DC3F2F" w:rsidRPr="00DC3F2F" w:rsidTr="00314236">
        <w:trPr>
          <w:trHeight w:val="284"/>
        </w:trPr>
        <w:tc>
          <w:tcPr>
            <w:tcW w:w="8857" w:type="dxa"/>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2</w:t>
            </w:r>
          </w:p>
        </w:tc>
      </w:tr>
      <w:tr w:rsidR="00DC3F2F" w:rsidRPr="00DC3F2F" w:rsidTr="00314236">
        <w:trPr>
          <w:trHeight w:val="284"/>
        </w:trPr>
        <w:tc>
          <w:tcPr>
            <w:tcW w:w="8857" w:type="dxa"/>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1</w:t>
            </w:r>
          </w:p>
        </w:tc>
      </w:tr>
    </w:tbl>
    <w:p w:rsidR="00DC3F2F" w:rsidRPr="00DC3F2F" w:rsidRDefault="00DC3F2F" w:rsidP="00DC3F2F">
      <w:pPr>
        <w:outlineLvl w:val="2"/>
        <w:rPr>
          <w:rFonts w:eastAsia="Times New Roman" w:cs="Times New Roman"/>
          <w:b/>
          <w:bCs/>
          <w:color w:val="000000"/>
          <w:sz w:val="20"/>
          <w:szCs w:val="20"/>
          <w:lang w:val="en-US"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Ні</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З питань аудиту</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З винагород</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1802"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д/н</w:t>
            </w:r>
          </w:p>
        </w:tc>
      </w:tr>
    </w:tbl>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ind w:left="-142"/>
        <w:rPr>
          <w:rFonts w:eastAsia="Times New Roman" w:cs="Times New Roman"/>
          <w:b/>
          <w:sz w:val="20"/>
          <w:szCs w:val="20"/>
          <w:lang w:eastAsia="uk-UA"/>
        </w:rPr>
      </w:pPr>
      <w:r w:rsidRPr="00DC3F2F">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sz w:val="20"/>
          <w:szCs w:val="20"/>
          <w:lang w:val="en-US" w:eastAsia="uk-UA"/>
        </w:rPr>
        <w:t>комітети не створювалися</w:t>
      </w:r>
    </w:p>
    <w:p w:rsidR="00DC3F2F" w:rsidRPr="00DC3F2F" w:rsidRDefault="00DC3F2F" w:rsidP="00DC3F2F">
      <w:pPr>
        <w:ind w:left="-142"/>
        <w:rPr>
          <w:rFonts w:eastAsia="Times New Roman" w:cs="Times New Roman"/>
          <w:szCs w:val="24"/>
          <w:lang w:eastAsia="uk-UA"/>
        </w:rPr>
      </w:pPr>
      <w:r w:rsidRPr="00DC3F2F">
        <w:rPr>
          <w:rFonts w:eastAsia="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DC3F2F">
        <w:rPr>
          <w:rFonts w:eastAsia="Times New Roman" w:cs="Times New Roman"/>
          <w:b/>
          <w:sz w:val="20"/>
          <w:szCs w:val="20"/>
          <w:shd w:val="clear" w:color="auto" w:fill="FFFFFF"/>
          <w:lang w:eastAsia="uk-UA"/>
        </w:rPr>
        <w:t xml:space="preserve"> </w:t>
      </w:r>
      <w:r w:rsidRPr="00DC3F2F">
        <w:rPr>
          <w:rFonts w:eastAsia="Times New Roman" w:cs="Times New Roman"/>
          <w:b/>
          <w:sz w:val="20"/>
          <w:szCs w:val="20"/>
          <w:lang w:eastAsia="uk-UA"/>
        </w:rPr>
        <w:t>:</w:t>
      </w:r>
      <w:r w:rsidRPr="00DC3F2F">
        <w:rPr>
          <w:rFonts w:eastAsia="Times New Roman" w:cs="Times New Roman"/>
          <w:szCs w:val="24"/>
          <w:lang w:eastAsia="uk-UA"/>
        </w:rPr>
        <w:t xml:space="preserve"> </w:t>
      </w:r>
    </w:p>
    <w:p w:rsidR="00DC3F2F" w:rsidRPr="00DC3F2F" w:rsidRDefault="00DC3F2F" w:rsidP="00DC3F2F">
      <w:pPr>
        <w:outlineLvl w:val="2"/>
        <w:rPr>
          <w:rFonts w:eastAsia="Times New Roman" w:cs="Times New Roman"/>
          <w:b/>
          <w:bCs/>
          <w:color w:val="000000"/>
          <w:sz w:val="20"/>
          <w:szCs w:val="20"/>
          <w:lang w:eastAsia="uk-UA"/>
        </w:rPr>
      </w:pPr>
      <w:r w:rsidRPr="00DC3F2F">
        <w:rPr>
          <w:rFonts w:eastAsia="Times New Roman" w:cs="Times New Roman"/>
          <w:bCs/>
          <w:sz w:val="20"/>
          <w:szCs w:val="20"/>
          <w:lang w:val="uk-UA" w:eastAsia="uk-UA"/>
        </w:rPr>
        <w:t xml:space="preserve"> </w:t>
      </w: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DC3F2F" w:rsidRPr="00DC3F2F" w:rsidTr="00314236">
        <w:tc>
          <w:tcPr>
            <w:tcW w:w="2151" w:type="pct"/>
            <w:vMerge w:val="restar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Прізвище, ім'я, по батькові</w:t>
            </w:r>
          </w:p>
        </w:tc>
        <w:tc>
          <w:tcPr>
            <w:tcW w:w="1449" w:type="pct"/>
            <w:vMerge w:val="restar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Посада</w:t>
            </w:r>
          </w:p>
        </w:tc>
        <w:tc>
          <w:tcPr>
            <w:tcW w:w="1400" w:type="pct"/>
            <w:gridSpan w:val="2"/>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Незалежний член</w:t>
            </w:r>
          </w:p>
        </w:tc>
      </w:tr>
      <w:tr w:rsidR="00DC3F2F" w:rsidRPr="00DC3F2F" w:rsidTr="00314236">
        <w:tc>
          <w:tcPr>
            <w:tcW w:w="2151" w:type="pct"/>
            <w:vMerge/>
            <w:shd w:val="clear" w:color="auto" w:fill="auto"/>
          </w:tcPr>
          <w:p w:rsidR="00DC3F2F" w:rsidRPr="00DC3F2F" w:rsidRDefault="00DC3F2F" w:rsidP="00DC3F2F">
            <w:pPr>
              <w:rPr>
                <w:rFonts w:eastAsia="Times New Roman" w:cs="Times New Roman"/>
                <w:color w:val="000000"/>
                <w:sz w:val="20"/>
                <w:szCs w:val="20"/>
                <w:lang w:val="uk-UA" w:eastAsia="uk-UA"/>
              </w:rPr>
            </w:pPr>
          </w:p>
        </w:tc>
        <w:tc>
          <w:tcPr>
            <w:tcW w:w="1449" w:type="pct"/>
            <w:vMerge/>
            <w:shd w:val="clear" w:color="auto" w:fill="auto"/>
          </w:tcPr>
          <w:p w:rsidR="00DC3F2F" w:rsidRPr="00DC3F2F" w:rsidRDefault="00DC3F2F" w:rsidP="00DC3F2F">
            <w:pPr>
              <w:rPr>
                <w:rFonts w:eastAsia="Times New Roman" w:cs="Times New Roman"/>
                <w:color w:val="000000"/>
                <w:sz w:val="20"/>
                <w:szCs w:val="20"/>
                <w:lang w:val="uk-UA" w:eastAsia="uk-UA"/>
              </w:rPr>
            </w:pP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Так*</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Ні*</w:t>
            </w:r>
          </w:p>
        </w:tc>
      </w:tr>
      <w:tr w:rsidR="00DC3F2F" w:rsidRPr="00DC3F2F" w:rsidTr="00314236">
        <w:tc>
          <w:tcPr>
            <w:tcW w:w="2151"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 xml:space="preserve">Грищенко Марина Анатоліївна </w:t>
            </w:r>
          </w:p>
        </w:tc>
        <w:tc>
          <w:tcPr>
            <w:tcW w:w="1449"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Голова наглядової ради</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 xml:space="preserve"> </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X</w:t>
            </w:r>
          </w:p>
        </w:tc>
      </w:tr>
      <w:tr w:rsidR="00DC3F2F" w:rsidRPr="00DC3F2F" w:rsidTr="00314236">
        <w:tc>
          <w:tcPr>
            <w:tcW w:w="2151"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Смаль Станіслав Миколайович</w:t>
            </w:r>
          </w:p>
        </w:tc>
        <w:tc>
          <w:tcPr>
            <w:tcW w:w="1449"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Член наглядової ради</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X</w:t>
            </w:r>
          </w:p>
        </w:tc>
      </w:tr>
      <w:tr w:rsidR="00DC3F2F" w:rsidRPr="00DC3F2F" w:rsidTr="00314236">
        <w:tc>
          <w:tcPr>
            <w:tcW w:w="2151"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Боренко Сергій Олександрович</w:t>
            </w:r>
          </w:p>
        </w:tc>
        <w:tc>
          <w:tcPr>
            <w:tcW w:w="1449"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Член наглядової ради</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X</w:t>
            </w:r>
          </w:p>
        </w:tc>
      </w:tr>
      <w:tr w:rsidR="00DC3F2F" w:rsidRPr="00DC3F2F" w:rsidTr="00314236">
        <w:tc>
          <w:tcPr>
            <w:tcW w:w="2151"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Платонов Георгій  Миколайович</w:t>
            </w:r>
          </w:p>
        </w:tc>
        <w:tc>
          <w:tcPr>
            <w:tcW w:w="1449"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Член наглядової ради</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r w:rsidRPr="00DC3F2F">
              <w:rPr>
                <w:rFonts w:eastAsia="Times New Roman" w:cs="Times New Roman"/>
                <w:color w:val="000000"/>
                <w:sz w:val="20"/>
                <w:szCs w:val="20"/>
                <w:lang w:val="uk-UA" w:eastAsia="ru-RU"/>
              </w:rPr>
              <w:t>X</w:t>
            </w:r>
          </w:p>
        </w:tc>
        <w:tc>
          <w:tcPr>
            <w:tcW w:w="700" w:type="pct"/>
            <w:shd w:val="clear" w:color="auto" w:fill="auto"/>
          </w:tcPr>
          <w:p w:rsidR="00DC3F2F" w:rsidRPr="00DC3F2F" w:rsidRDefault="00DC3F2F" w:rsidP="00DC3F2F">
            <w:pPr>
              <w:spacing w:before="100" w:beforeAutospacing="1" w:after="100" w:afterAutospacing="1"/>
              <w:jc w:val="center"/>
              <w:rPr>
                <w:rFonts w:eastAsia="Times New Roman" w:cs="Times New Roman"/>
                <w:color w:val="000000"/>
                <w:sz w:val="20"/>
                <w:szCs w:val="20"/>
                <w:lang w:val="uk-UA" w:eastAsia="ru-RU"/>
              </w:rPr>
            </w:pPr>
          </w:p>
        </w:tc>
      </w:tr>
    </w:tbl>
    <w:p w:rsidR="00DC3F2F" w:rsidRPr="00DC3F2F" w:rsidRDefault="00DC3F2F" w:rsidP="00DC3F2F">
      <w:pPr>
        <w:outlineLvl w:val="2"/>
        <w:rPr>
          <w:rFonts w:eastAsia="Times New Roman" w:cs="Times New Roman"/>
          <w:bCs/>
          <w:sz w:val="20"/>
          <w:szCs w:val="20"/>
          <w:lang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Ні</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1606"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Член наглядової ради не може одночасно бути директором</w:t>
            </w:r>
          </w:p>
        </w:tc>
      </w:tr>
    </w:tbl>
    <w:p w:rsidR="00DC3F2F" w:rsidRPr="00DC3F2F" w:rsidRDefault="00DC3F2F" w:rsidP="00DC3F2F">
      <w:pPr>
        <w:outlineLvl w:val="2"/>
        <w:rPr>
          <w:rFonts w:eastAsia="Times New Roman" w:cs="Times New Roman"/>
          <w:b/>
          <w:bCs/>
          <w:color w:val="000000"/>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Ні</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81"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673"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1606"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д/н</w:t>
            </w:r>
          </w:p>
        </w:tc>
      </w:tr>
    </w:tbl>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
          <w:bCs/>
          <w:color w:val="000000"/>
          <w:sz w:val="20"/>
          <w:szCs w:val="20"/>
          <w:lang w:eastAsia="uk-UA"/>
        </w:rPr>
      </w:pPr>
      <w:r w:rsidRPr="00DC3F2F">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DC3F2F">
        <w:rPr>
          <w:rFonts w:eastAsia="Times New Roman" w:cs="Times New Roman"/>
          <w:b/>
          <w:bCs/>
          <w:color w:val="000000"/>
          <w:sz w:val="20"/>
          <w:szCs w:val="20"/>
          <w:lang w:eastAsia="uk-UA"/>
        </w:rPr>
        <w:t xml:space="preserve"> :</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Протягом звітного періоду Наглядовою радою було проведено 12 (дванадцять) засідань, на яких розглядались питання, віднесені Статутом та чинним законодавством України до компетенції Наглядової ради, зокрема:</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схвалення правочину, укладеного Товариством, щодо вчинення якого є заінтересованість;</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2018 рік, визначення умов договору та встановлення розміру оплати його послуг;</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lastRenderedPageBreak/>
        <w:t>- про затвердження річної інформації Товариства, як емітента цінних паперів, про результати фінансово-господарської діяльності за 2018 рік;</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2018 рік;</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обрання Голови Наглядової ради Товариства;</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xml:space="preserve">- про заміну депозитарної установи, яка надає Товариству послуги з відкриття/обслуговування рахунків у цінних паперах власників, затвердження умов договору з нею, встановлення розміру оплати її послуг; </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затвердження положення про умови та розмір преміювання Директора Товариства;</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xml:space="preserve">- про внесення змін до контракту, укладеного з Директором Товариства; </w:t>
      </w:r>
    </w:p>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 про погодження звітів Директора про результати фінансово-господарської діяльності за IV квартал 2018 року та І-ІІІ квартали 2019 року.</w:t>
      </w:r>
    </w:p>
    <w:p w:rsidR="00DC3F2F" w:rsidRPr="00DC3F2F" w:rsidRDefault="00DC3F2F" w:rsidP="00DC3F2F">
      <w:pPr>
        <w:outlineLvl w:val="2"/>
        <w:rPr>
          <w:rFonts w:eastAsia="Times New Roman" w:cs="Times New Roman"/>
          <w:b/>
          <w:bCs/>
          <w:color w:val="000000"/>
          <w:sz w:val="20"/>
          <w:szCs w:val="20"/>
          <w:lang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Ні</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672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 xml:space="preserve"> </w:t>
            </w:r>
          </w:p>
        </w:tc>
        <w:tc>
          <w:tcPr>
            <w:tcW w:w="170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color w:val="000000"/>
                <w:sz w:val="20"/>
                <w:szCs w:val="20"/>
                <w:lang w:val="en-US" w:eastAsia="uk-UA"/>
              </w:rPr>
              <w:t>X</w:t>
            </w:r>
          </w:p>
        </w:tc>
      </w:tr>
      <w:tr w:rsidR="00DC3F2F" w:rsidRPr="00DC3F2F" w:rsidTr="00314236">
        <w:trPr>
          <w:trHeight w:val="284"/>
        </w:trPr>
        <w:tc>
          <w:tcPr>
            <w:tcW w:w="962"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DC3F2F" w:rsidRPr="00DC3F2F" w:rsidRDefault="00DC3F2F" w:rsidP="00DC3F2F">
            <w:pPr>
              <w:outlineLvl w:val="2"/>
              <w:rPr>
                <w:rFonts w:eastAsia="Times New Roman" w:cs="Times New Roman"/>
                <w:bCs/>
                <w:color w:val="000000"/>
                <w:sz w:val="20"/>
                <w:szCs w:val="20"/>
                <w:lang w:val="en-US" w:eastAsia="uk-UA"/>
              </w:rPr>
            </w:pPr>
            <w:r w:rsidRPr="00DC3F2F">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DC3F2F" w:rsidRPr="00DC3F2F" w:rsidRDefault="00DC3F2F" w:rsidP="00DC3F2F">
            <w:pPr>
              <w:outlineLvl w:val="2"/>
              <w:rPr>
                <w:rFonts w:eastAsia="Times New Roman" w:cs="Times New Roman"/>
                <w:bCs/>
                <w:sz w:val="20"/>
                <w:szCs w:val="20"/>
                <w:lang w:eastAsia="uk-UA"/>
              </w:rPr>
            </w:pPr>
          </w:p>
        </w:tc>
      </w:tr>
    </w:tbl>
    <w:p w:rsidR="00DC3F2F" w:rsidRPr="00DC3F2F" w:rsidRDefault="00DC3F2F" w:rsidP="00DC3F2F">
      <w:pPr>
        <w:outlineLvl w:val="2"/>
        <w:rPr>
          <w:rFonts w:eastAsia="Times New Roman" w:cs="Times New Roman"/>
          <w:bCs/>
          <w:sz w:val="20"/>
          <w:szCs w:val="20"/>
          <w:lang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Інформація про виконавчий орган</w:t>
      </w:r>
    </w:p>
    <w:p w:rsidR="00DC3F2F" w:rsidRPr="00DC3F2F" w:rsidRDefault="00DC3F2F" w:rsidP="00DC3F2F">
      <w:pPr>
        <w:rPr>
          <w:rFonts w:eastAsia="Times New Roman" w:cs="Times New Roman"/>
          <w:vanish/>
          <w:color w:val="000000"/>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DC3F2F" w:rsidRPr="00DC3F2F" w:rsidTr="00314236">
        <w:tc>
          <w:tcPr>
            <w:tcW w:w="595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Функціональні обов'язки</w:t>
            </w:r>
          </w:p>
        </w:tc>
      </w:tr>
      <w:tr w:rsidR="00DC3F2F" w:rsidRPr="00DC3F2F" w:rsidTr="00314236">
        <w:tc>
          <w:tcPr>
            <w:tcW w:w="595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Директор  Тяжин Олександр Петрович.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Права та обов'язки директора визначаються цим статутом, Положенням про директора, а також контрактом, що укладається з ним</w:t>
            </w:r>
          </w:p>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Директор підзвітний загальним зборам та наглядовій раді, організовує виконання їх рішень.</w:t>
            </w:r>
          </w:p>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DC3F2F" w:rsidRPr="00DC3F2F" w:rsidRDefault="00DC3F2F" w:rsidP="00DC3F2F">
            <w:pPr>
              <w:jc w:val="center"/>
              <w:rPr>
                <w:rFonts w:eastAsia="Times New Roman" w:cs="Times New Roman"/>
                <w:color w:val="000000"/>
                <w:sz w:val="20"/>
                <w:szCs w:val="20"/>
                <w:lang w:val="uk-UA" w:eastAsia="uk-UA"/>
              </w:rPr>
            </w:pPr>
          </w:p>
        </w:tc>
      </w:tr>
      <w:tr w:rsidR="00DC3F2F" w:rsidRPr="00DC3F2F" w:rsidTr="00314236">
        <w:tc>
          <w:tcPr>
            <w:tcW w:w="595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color w:val="000000"/>
                <w:sz w:val="20"/>
                <w:szCs w:val="20"/>
                <w:lang w:val="uk-UA" w:eastAsia="uk-UA"/>
              </w:rPr>
            </w:pPr>
            <w:r w:rsidRPr="00DC3F2F">
              <w:rPr>
                <w:rFonts w:eastAsia="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color w:val="000000"/>
                <w:sz w:val="20"/>
                <w:szCs w:val="20"/>
                <w:lang w:val="uk-UA" w:eastAsia="uk-UA"/>
              </w:rPr>
            </w:pPr>
          </w:p>
        </w:tc>
      </w:tr>
    </w:tbl>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jc w:val="center"/>
        <w:rPr>
          <w:rFonts w:eastAsia="Times New Roman" w:cs="Times New Roman"/>
          <w:b/>
          <w:color w:val="000000"/>
          <w:sz w:val="28"/>
          <w:szCs w:val="28"/>
          <w:lang w:val="uk-UA" w:eastAsia="uk-UA"/>
        </w:rPr>
      </w:pPr>
      <w:r w:rsidRPr="00DC3F2F">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 xml:space="preserve"> </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DC3F2F">
        <w:rPr>
          <w:rFonts w:eastAsia="Times New Roman" w:cs="Times New Roman"/>
          <w:sz w:val="20"/>
          <w:szCs w:val="20"/>
          <w:lang w:val="uk-UA" w:eastAsia="uk-UA"/>
        </w:rPr>
        <w:t xml:space="preserve"> </w:t>
      </w:r>
      <w:r w:rsidRPr="00DC3F2F">
        <w:rPr>
          <w:rFonts w:eastAsia="Times New Roman" w:cs="Times New Roman"/>
          <w:b/>
          <w:bCs/>
          <w:sz w:val="20"/>
          <w:szCs w:val="20"/>
          <w:lang w:val="uk-UA" w:eastAsia="uk-UA"/>
        </w:rPr>
        <w:t>(так, створено ревізійну комісію / так, введено посаду ревізора / ні)</w:t>
      </w:r>
      <w:r w:rsidRPr="00DC3F2F">
        <w:rPr>
          <w:rFonts w:eastAsia="Times New Roman" w:cs="Times New Roman"/>
          <w:sz w:val="20"/>
          <w:szCs w:val="20"/>
          <w:lang w:val="uk-UA" w:eastAsia="uk-UA"/>
        </w:rPr>
        <w:t xml:space="preserve"> </w:t>
      </w:r>
      <w:r w:rsidRPr="00DC3F2F">
        <w:rPr>
          <w:rFonts w:eastAsia="Times New Roman" w:cs="Times New Roman"/>
          <w:b/>
          <w:bCs/>
          <w:color w:val="000000"/>
          <w:sz w:val="20"/>
          <w:szCs w:val="20"/>
          <w:lang w:val="uk-UA" w:eastAsia="uk-UA"/>
        </w:rPr>
        <w:t xml:space="preserve">  </w:t>
      </w:r>
      <w:r w:rsidRPr="00DC3F2F">
        <w:rPr>
          <w:rFonts w:eastAsia="Times New Roman" w:cs="Times New Roman"/>
          <w:bCs/>
          <w:color w:val="000000"/>
          <w:sz w:val="20"/>
          <w:szCs w:val="20"/>
          <w:u w:val="single"/>
          <w:lang w:val="en-US" w:eastAsia="uk-UA"/>
        </w:rPr>
        <w:t>Ні</w:t>
      </w:r>
    </w:p>
    <w:p w:rsidR="00DC3F2F" w:rsidRPr="00DC3F2F" w:rsidRDefault="00DC3F2F" w:rsidP="00DC3F2F">
      <w:pPr>
        <w:spacing w:before="100" w:beforeAutospacing="1" w:after="100" w:afterAutospacing="1"/>
        <w:jc w:val="both"/>
        <w:rPr>
          <w:rFonts w:eastAsia="Times New Roman" w:cs="Times New Roman"/>
          <w:b/>
          <w:color w:val="000000"/>
          <w:sz w:val="20"/>
          <w:szCs w:val="20"/>
          <w:lang w:eastAsia="ru-RU"/>
        </w:rPr>
      </w:pPr>
      <w:r w:rsidRPr="00DC3F2F">
        <w:rPr>
          <w:rFonts w:eastAsia="Times New Roman" w:cs="Times New Roman"/>
          <w:b/>
          <w:sz w:val="20"/>
          <w:szCs w:val="20"/>
          <w:lang w:eastAsia="ru-RU"/>
        </w:rPr>
        <w:t>Якщо в товаристві створено ревізійну комісію:</w:t>
      </w: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 xml:space="preserve">Кількість членів ревізійної комісії </w:t>
      </w:r>
      <w:r w:rsidRPr="00DC3F2F">
        <w:rPr>
          <w:rFonts w:eastAsia="Times New Roman" w:cs="Times New Roman"/>
          <w:b/>
          <w:bCs/>
          <w:color w:val="000000"/>
          <w:sz w:val="20"/>
          <w:szCs w:val="20"/>
          <w:u w:val="single"/>
          <w:lang w:val="uk-UA" w:eastAsia="uk-UA"/>
        </w:rPr>
        <w:t xml:space="preserve"> </w:t>
      </w:r>
      <w:r w:rsidRPr="00DC3F2F">
        <w:rPr>
          <w:rFonts w:eastAsia="Times New Roman" w:cs="Times New Roman"/>
          <w:bCs/>
          <w:color w:val="000000"/>
          <w:sz w:val="20"/>
          <w:szCs w:val="20"/>
          <w:u w:val="single"/>
          <w:lang w:val="en-US" w:eastAsia="uk-UA"/>
        </w:rPr>
        <w:t>0</w:t>
      </w:r>
      <w:r w:rsidRPr="00DC3F2F">
        <w:rPr>
          <w:rFonts w:eastAsia="Times New Roman" w:cs="Times New Roman"/>
          <w:b/>
          <w:bCs/>
          <w:color w:val="000000"/>
          <w:sz w:val="20"/>
          <w:szCs w:val="20"/>
          <w:u w:val="single"/>
          <w:lang w:val="uk-UA" w:eastAsia="uk-UA"/>
        </w:rPr>
        <w:t xml:space="preserve"> </w:t>
      </w:r>
      <w:r w:rsidRPr="00DC3F2F">
        <w:rPr>
          <w:rFonts w:eastAsia="Times New Roman" w:cs="Times New Roman"/>
          <w:b/>
          <w:bCs/>
          <w:color w:val="000000"/>
          <w:sz w:val="20"/>
          <w:szCs w:val="20"/>
          <w:lang w:val="uk-UA" w:eastAsia="uk-UA"/>
        </w:rPr>
        <w:t xml:space="preserve"> осіб.</w:t>
      </w:r>
    </w:p>
    <w:p w:rsidR="00DC3F2F" w:rsidRPr="00DC3F2F" w:rsidRDefault="00DC3F2F" w:rsidP="00DC3F2F">
      <w:pPr>
        <w:outlineLvl w:val="2"/>
        <w:rPr>
          <w:rFonts w:eastAsia="Times New Roman" w:cs="Times New Roman"/>
          <w:b/>
          <w:bCs/>
          <w:color w:val="000000"/>
          <w:sz w:val="20"/>
          <w:szCs w:val="20"/>
          <w:lang w:val="uk-UA" w:eastAsia="uk-UA"/>
        </w:rPr>
      </w:pPr>
    </w:p>
    <w:p w:rsidR="00DC3F2F" w:rsidRPr="00DC3F2F" w:rsidRDefault="00DC3F2F" w:rsidP="00DC3F2F">
      <w:pPr>
        <w:outlineLvl w:val="2"/>
        <w:rPr>
          <w:rFonts w:eastAsia="Times New Roman" w:cs="Times New Roman"/>
          <w:b/>
          <w:bCs/>
          <w:color w:val="000000"/>
          <w:sz w:val="20"/>
          <w:szCs w:val="20"/>
          <w:lang w:eastAsia="uk-UA"/>
        </w:rPr>
      </w:pPr>
      <w:r w:rsidRPr="00DC3F2F">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DC3F2F">
        <w:rPr>
          <w:rFonts w:eastAsia="Times New Roman" w:cs="Times New Roman"/>
          <w:b/>
          <w:bCs/>
          <w:color w:val="000000"/>
          <w:sz w:val="20"/>
          <w:szCs w:val="20"/>
          <w:u w:val="single"/>
          <w:lang w:val="uk-UA" w:eastAsia="uk-UA"/>
        </w:rPr>
        <w:t xml:space="preserve"> </w:t>
      </w:r>
      <w:r w:rsidRPr="00DC3F2F">
        <w:rPr>
          <w:rFonts w:eastAsia="Times New Roman" w:cs="Times New Roman"/>
          <w:bCs/>
          <w:color w:val="000000"/>
          <w:sz w:val="20"/>
          <w:szCs w:val="20"/>
          <w:u w:val="single"/>
          <w:lang w:val="en-US" w:eastAsia="uk-UA"/>
        </w:rPr>
        <w:t>0</w:t>
      </w:r>
      <w:r w:rsidRPr="00DC3F2F">
        <w:rPr>
          <w:rFonts w:eastAsia="Times New Roman" w:cs="Times New Roman"/>
          <w:bCs/>
          <w:color w:val="000000"/>
          <w:sz w:val="20"/>
          <w:szCs w:val="20"/>
          <w:u w:val="single"/>
          <w:lang w:eastAsia="uk-UA"/>
        </w:rPr>
        <w:t xml:space="preserve"> </w:t>
      </w:r>
    </w:p>
    <w:p w:rsidR="00DC3F2F" w:rsidRPr="00DC3F2F" w:rsidRDefault="00DC3F2F" w:rsidP="00DC3F2F">
      <w:pPr>
        <w:outlineLvl w:val="2"/>
        <w:rPr>
          <w:rFonts w:eastAsia="Times New Roman" w:cs="Times New Roman"/>
          <w:b/>
          <w:bCs/>
          <w:color w:val="000000"/>
          <w:sz w:val="20"/>
          <w:szCs w:val="20"/>
          <w:lang w:val="uk-UA" w:eastAsia="uk-UA"/>
        </w:rPr>
      </w:pPr>
    </w:p>
    <w:p w:rsidR="00DC3F2F" w:rsidRPr="00DC3F2F" w:rsidRDefault="00DC3F2F" w:rsidP="00DC3F2F">
      <w:pPr>
        <w:outlineLvl w:val="2"/>
        <w:rPr>
          <w:rFonts w:eastAsia="Times New Roman" w:cs="Times New Roman"/>
          <w:b/>
          <w:bCs/>
          <w:color w:val="000000"/>
          <w:sz w:val="20"/>
          <w:szCs w:val="20"/>
          <w:lang w:eastAsia="uk-UA"/>
        </w:rPr>
      </w:pPr>
      <w:r w:rsidRPr="00DC3F2F">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DC3F2F" w:rsidRPr="00DC3F2F" w:rsidRDefault="00DC3F2F" w:rsidP="00DC3F2F">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Наглядова рада</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Виконавчий орган</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Не належить до компетенції жодного органу</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Затвердження планів</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Визначення розміру</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винагороди для голови та</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Визначення розміру</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винагороди для голови</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Прийняття рішення про</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притягнення до майнової</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відповідальності членів</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Прийняття рішення про</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додатковий випуск акцій</w:t>
            </w:r>
            <w:r w:rsidRPr="00DC3F2F">
              <w:rPr>
                <w:rFonts w:eastAsia="Times New Roman" w:cs="Times New Roman"/>
                <w:bCs/>
                <w:color w:val="000000"/>
                <w:sz w:val="20"/>
                <w:szCs w:val="20"/>
                <w:lang w:eastAsia="uk-UA"/>
              </w:rPr>
              <w:t xml:space="preserve"> </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Прийняття рішення про</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викуп, реалізацію та</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4350" w:type="dxa"/>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Затвердження договорів, щодо яких існує конфлікт</w:t>
            </w:r>
            <w:r w:rsidRPr="00DC3F2F">
              <w:rPr>
                <w:rFonts w:eastAsia="Times New Roman" w:cs="Times New Roman"/>
                <w:bCs/>
                <w:color w:val="000000"/>
                <w:sz w:val="20"/>
                <w:szCs w:val="20"/>
                <w:lang w:eastAsia="uk-UA"/>
              </w:rPr>
              <w:t xml:space="preserve"> </w:t>
            </w:r>
            <w:r w:rsidRPr="00DC3F2F">
              <w:rPr>
                <w:rFonts w:eastAsia="Times New Roman" w:cs="Times New Roman"/>
                <w:bCs/>
                <w:color w:val="000000"/>
                <w:sz w:val="20"/>
                <w:szCs w:val="20"/>
                <w:lang w:val="uk-UA" w:eastAsia="uk-UA"/>
              </w:rPr>
              <w:t>інтересів</w:t>
            </w:r>
          </w:p>
        </w:tc>
        <w:tc>
          <w:tcPr>
            <w:tcW w:w="138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85"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400"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61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bl>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Cs/>
          <w:sz w:val="20"/>
          <w:szCs w:val="20"/>
          <w:u w:val="single"/>
          <w:lang w:eastAsia="uk-UA"/>
        </w:rPr>
      </w:pPr>
      <w:r w:rsidRPr="00DC3F2F">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DC3F2F">
        <w:rPr>
          <w:rFonts w:eastAsia="Times New Roman" w:cs="Times New Roman"/>
          <w:b/>
          <w:bCs/>
          <w:color w:val="000000"/>
          <w:sz w:val="20"/>
          <w:szCs w:val="20"/>
          <w:lang w:eastAsia="uk-UA"/>
        </w:rPr>
        <w:t xml:space="preserve"> )  </w:t>
      </w:r>
      <w:r w:rsidRPr="00DC3F2F">
        <w:rPr>
          <w:rFonts w:eastAsia="Times New Roman" w:cs="Times New Roman"/>
          <w:b/>
          <w:bCs/>
          <w:color w:val="000000"/>
          <w:sz w:val="20"/>
          <w:szCs w:val="20"/>
          <w:u w:val="single"/>
          <w:lang w:eastAsia="uk-UA"/>
        </w:rPr>
        <w:t xml:space="preserve"> </w:t>
      </w:r>
      <w:r w:rsidRPr="00DC3F2F">
        <w:rPr>
          <w:rFonts w:eastAsia="Times New Roman" w:cs="Times New Roman"/>
          <w:bCs/>
          <w:sz w:val="20"/>
          <w:szCs w:val="20"/>
          <w:u w:val="single"/>
          <w:lang w:val="en-US" w:eastAsia="uk-UA"/>
        </w:rPr>
        <w:t>Так</w:t>
      </w:r>
      <w:r w:rsidRPr="00DC3F2F">
        <w:rPr>
          <w:rFonts w:eastAsia="Times New Roman" w:cs="Times New Roman"/>
          <w:bCs/>
          <w:sz w:val="20"/>
          <w:szCs w:val="20"/>
          <w:u w:val="single"/>
          <w:lang w:eastAsia="uk-UA"/>
        </w:rPr>
        <w:t xml:space="preserve"> </w:t>
      </w:r>
    </w:p>
    <w:p w:rsidR="00DC3F2F" w:rsidRPr="00DC3F2F" w:rsidRDefault="00DC3F2F" w:rsidP="00DC3F2F">
      <w:pPr>
        <w:outlineLvl w:val="2"/>
        <w:rPr>
          <w:rFonts w:eastAsia="Times New Roman" w:cs="Times New Roman"/>
          <w:b/>
          <w:bCs/>
          <w:color w:val="000000"/>
          <w:sz w:val="20"/>
          <w:szCs w:val="20"/>
          <w:lang w:eastAsia="uk-UA"/>
        </w:rPr>
      </w:pPr>
    </w:p>
    <w:p w:rsidR="00DC3F2F" w:rsidRPr="00DC3F2F" w:rsidRDefault="00DC3F2F" w:rsidP="00DC3F2F">
      <w:pPr>
        <w:outlineLvl w:val="2"/>
        <w:rPr>
          <w:rFonts w:eastAsia="Times New Roman" w:cs="Times New Roman"/>
          <w:bCs/>
          <w:sz w:val="20"/>
          <w:szCs w:val="20"/>
          <w:u w:val="single"/>
          <w:lang w:eastAsia="uk-UA"/>
        </w:rPr>
      </w:pPr>
      <w:r w:rsidRPr="00DC3F2F">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DC3F2F">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DC3F2F">
        <w:rPr>
          <w:rFonts w:eastAsia="Times New Roman" w:cs="Times New Roman"/>
          <w:b/>
          <w:bCs/>
          <w:color w:val="000000"/>
          <w:sz w:val="20"/>
          <w:szCs w:val="20"/>
          <w:lang w:eastAsia="uk-UA"/>
        </w:rPr>
        <w:t xml:space="preserve">  </w:t>
      </w:r>
      <w:r w:rsidRPr="00DC3F2F">
        <w:rPr>
          <w:rFonts w:eastAsia="Times New Roman" w:cs="Times New Roman"/>
          <w:bCs/>
          <w:sz w:val="20"/>
          <w:szCs w:val="20"/>
          <w:u w:val="single"/>
          <w:lang w:val="en-US" w:eastAsia="uk-UA"/>
        </w:rPr>
        <w:t>Ні</w:t>
      </w:r>
    </w:p>
    <w:p w:rsidR="00DC3F2F" w:rsidRPr="00DC3F2F" w:rsidRDefault="00DC3F2F" w:rsidP="00DC3F2F">
      <w:pPr>
        <w:outlineLvl w:val="2"/>
        <w:rPr>
          <w:rFonts w:eastAsia="Times New Roman" w:cs="Times New Roman"/>
          <w:bCs/>
          <w:sz w:val="20"/>
          <w:szCs w:val="20"/>
          <w:u w:val="single"/>
          <w:lang w:eastAsia="uk-UA"/>
        </w:rPr>
      </w:pPr>
    </w:p>
    <w:p w:rsidR="00DC3F2F" w:rsidRPr="00DC3F2F" w:rsidRDefault="00DC3F2F" w:rsidP="00DC3F2F">
      <w:pPr>
        <w:outlineLvl w:val="2"/>
        <w:rPr>
          <w:rFonts w:eastAsia="Times New Roman" w:cs="Times New Roman"/>
          <w:b/>
          <w:bCs/>
          <w:color w:val="000000"/>
          <w:sz w:val="20"/>
          <w:szCs w:val="20"/>
          <w:lang w:eastAsia="uk-UA"/>
        </w:rPr>
      </w:pPr>
      <w:r w:rsidRPr="00DC3F2F">
        <w:rPr>
          <w:rFonts w:eastAsia="Times New Roman" w:cs="Times New Roman"/>
          <w:b/>
          <w:bCs/>
          <w:color w:val="000000"/>
          <w:sz w:val="20"/>
          <w:szCs w:val="20"/>
          <w:lang w:val="uk-UA" w:eastAsia="uk-UA"/>
        </w:rPr>
        <w:t>Які документи існують у вашому акціонерному товаристві</w:t>
      </w:r>
      <w:r w:rsidRPr="00DC3F2F">
        <w:rPr>
          <w:rFonts w:eastAsia="Times New Roman" w:cs="Times New Roman"/>
          <w:b/>
          <w:bCs/>
          <w:color w:val="000000"/>
          <w:sz w:val="20"/>
          <w:szCs w:val="20"/>
          <w:lang w:eastAsia="uk-UA"/>
        </w:rPr>
        <w:t xml:space="preserve"> </w:t>
      </w:r>
      <w:r w:rsidRPr="00DC3F2F">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eastAsia="uk-UA"/>
              </w:rPr>
              <w:t>Ні</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eastAsia="uk-UA"/>
              </w:rPr>
              <w:t>X</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eastAsia="uk-UA"/>
              </w:rPr>
              <w:t xml:space="preserve"> </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X</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 xml:space="preserve"> </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X</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 xml:space="preserve"> </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DC3F2F" w:rsidRPr="00DC3F2F" w:rsidRDefault="00DC3F2F" w:rsidP="00DC3F2F">
            <w:pPr>
              <w:jc w:val="center"/>
              <w:outlineLvl w:val="2"/>
              <w:rPr>
                <w:rFonts w:eastAsia="Times New Roman" w:cs="Times New Roman"/>
                <w:b/>
                <w:bCs/>
                <w:sz w:val="20"/>
                <w:szCs w:val="20"/>
                <w:lang w:eastAsia="uk-UA"/>
              </w:rPr>
            </w:pPr>
            <w:r w:rsidRPr="00DC3F2F">
              <w:rPr>
                <w:rFonts w:eastAsia="Times New Roman" w:cs="Times New Roman"/>
                <w:bCs/>
                <w:sz w:val="20"/>
                <w:szCs w:val="20"/>
                <w:lang w:eastAsia="uk-UA"/>
              </w:rPr>
              <w:t xml:space="preserve"> </w:t>
            </w:r>
          </w:p>
        </w:tc>
        <w:tc>
          <w:tcPr>
            <w:tcW w:w="1504" w:type="dxa"/>
            <w:shd w:val="clear" w:color="auto" w:fill="auto"/>
            <w:vAlign w:val="center"/>
          </w:tcPr>
          <w:p w:rsidR="00DC3F2F" w:rsidRPr="00DC3F2F" w:rsidRDefault="00DC3F2F" w:rsidP="00DC3F2F">
            <w:pPr>
              <w:jc w:val="center"/>
              <w:outlineLvl w:val="2"/>
              <w:rPr>
                <w:rFonts w:eastAsia="Times New Roman" w:cs="Times New Roman"/>
                <w:b/>
                <w:bCs/>
                <w:sz w:val="20"/>
                <w:szCs w:val="20"/>
                <w:lang w:eastAsia="uk-UA"/>
              </w:rPr>
            </w:pPr>
            <w:r w:rsidRPr="00DC3F2F">
              <w:rPr>
                <w:rFonts w:eastAsia="Times New Roman" w:cs="Times New Roman"/>
                <w:bCs/>
                <w:sz w:val="20"/>
                <w:szCs w:val="20"/>
                <w:lang w:eastAsia="uk-UA"/>
              </w:rPr>
              <w:t>X</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 xml:space="preserve"> </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X</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 xml:space="preserve"> </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X</w:t>
            </w:r>
          </w:p>
        </w:tc>
      </w:tr>
      <w:tr w:rsidR="00DC3F2F" w:rsidRPr="00DC3F2F" w:rsidTr="00314236">
        <w:trPr>
          <w:trHeight w:val="284"/>
        </w:trPr>
        <w:tc>
          <w:tcPr>
            <w:tcW w:w="7107"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 xml:space="preserve"> </w:t>
            </w:r>
          </w:p>
        </w:tc>
        <w:tc>
          <w:tcPr>
            <w:tcW w:w="1504"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X</w:t>
            </w:r>
          </w:p>
        </w:tc>
      </w:tr>
      <w:tr w:rsidR="00DC3F2F" w:rsidRPr="00DC3F2F" w:rsidTr="00314236">
        <w:trPr>
          <w:trHeight w:val="284"/>
        </w:trPr>
        <w:tc>
          <w:tcPr>
            <w:tcW w:w="1718" w:type="dxa"/>
            <w:shd w:val="clear" w:color="auto" w:fill="auto"/>
          </w:tcPr>
          <w:p w:rsidR="00DC3F2F" w:rsidRPr="00DC3F2F" w:rsidRDefault="00DC3F2F" w:rsidP="00DC3F2F">
            <w:pPr>
              <w:outlineLvl w:val="2"/>
              <w:rPr>
                <w:rFonts w:eastAsia="Times New Roman" w:cs="Times New Roman"/>
                <w:bCs/>
                <w:sz w:val="20"/>
                <w:szCs w:val="20"/>
                <w:lang w:val="en-US" w:eastAsia="uk-UA"/>
              </w:rPr>
            </w:pPr>
            <w:r w:rsidRPr="00DC3F2F">
              <w:rPr>
                <w:rFonts w:eastAsia="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rsidR="00DC3F2F" w:rsidRPr="00DC3F2F" w:rsidRDefault="00DC3F2F" w:rsidP="00DC3F2F">
            <w:pPr>
              <w:outlineLvl w:val="2"/>
              <w:rPr>
                <w:rFonts w:eastAsia="Times New Roman" w:cs="Times New Roman"/>
                <w:bCs/>
                <w:sz w:val="20"/>
                <w:szCs w:val="20"/>
                <w:lang w:val="en-US" w:eastAsia="uk-UA"/>
              </w:rPr>
            </w:pPr>
            <w:r w:rsidRPr="00DC3F2F">
              <w:rPr>
                <w:rFonts w:eastAsia="Times New Roman" w:cs="Times New Roman"/>
                <w:bCs/>
                <w:sz w:val="20"/>
                <w:szCs w:val="20"/>
                <w:lang w:eastAsia="uk-UA"/>
              </w:rPr>
              <w:t>д/н</w:t>
            </w:r>
          </w:p>
        </w:tc>
      </w:tr>
    </w:tbl>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Cs/>
          <w:sz w:val="20"/>
          <w:szCs w:val="20"/>
          <w:lang w:val="en-US"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Інформація розміщується на власній інтернет </w:t>
            </w:r>
            <w:r w:rsidRPr="00DC3F2F">
              <w:rPr>
                <w:rFonts w:eastAsia="Times New Roman" w:cs="Times New Roman"/>
                <w:bCs/>
                <w:sz w:val="20"/>
                <w:szCs w:val="20"/>
                <w:lang w:val="en-US" w:eastAsia="uk-UA"/>
              </w:rPr>
              <w:t>c</w:t>
            </w:r>
            <w:r w:rsidRPr="00DC3F2F">
              <w:rPr>
                <w:rFonts w:eastAsia="Times New Roman" w:cs="Times New Roman"/>
                <w:bCs/>
                <w:sz w:val="20"/>
                <w:szCs w:val="20"/>
                <w:lang w:val="uk-UA" w:eastAsia="uk-UA"/>
              </w:rPr>
              <w:t>торінці акціонерного товариства</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Так</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Так</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Так</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Так</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Так</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Статут та внутрішні документи</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Так</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r w:rsidR="00DC3F2F" w:rsidRPr="00DC3F2F" w:rsidTr="00314236">
        <w:trPr>
          <w:trHeight w:val="284"/>
        </w:trPr>
        <w:tc>
          <w:tcPr>
            <w:tcW w:w="2894"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861"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56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176"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c>
          <w:tcPr>
            <w:tcW w:w="136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Ні</w:t>
            </w:r>
          </w:p>
        </w:tc>
      </w:tr>
    </w:tbl>
    <w:p w:rsidR="00DC3F2F" w:rsidRPr="00DC3F2F" w:rsidRDefault="00DC3F2F" w:rsidP="00DC3F2F">
      <w:pPr>
        <w:outlineLvl w:val="2"/>
        <w:rPr>
          <w:rFonts w:eastAsia="Times New Roman" w:cs="Times New Roman"/>
          <w:bCs/>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DC3F2F">
        <w:rPr>
          <w:rFonts w:eastAsia="Times New Roman" w:cs="Times New Roman"/>
          <w:bCs/>
          <w:sz w:val="20"/>
          <w:szCs w:val="20"/>
          <w:u w:val="single"/>
          <w:lang w:val="en-US" w:eastAsia="uk-UA"/>
        </w:rPr>
        <w:t>Ні</w:t>
      </w:r>
    </w:p>
    <w:p w:rsidR="00DC3F2F" w:rsidRPr="00DC3F2F" w:rsidRDefault="00DC3F2F" w:rsidP="00DC3F2F">
      <w:pPr>
        <w:outlineLvl w:val="2"/>
        <w:rPr>
          <w:rFonts w:eastAsia="Times New Roman" w:cs="Times New Roman"/>
          <w:b/>
          <w:bCs/>
          <w:color w:val="000000"/>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DC3F2F" w:rsidRPr="00DC3F2F" w:rsidTr="00314236">
        <w:trPr>
          <w:trHeight w:val="284"/>
        </w:trPr>
        <w:tc>
          <w:tcPr>
            <w:tcW w:w="62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p>
        </w:tc>
        <w:tc>
          <w:tcPr>
            <w:tcW w:w="193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Так</w:t>
            </w:r>
          </w:p>
        </w:tc>
        <w:tc>
          <w:tcPr>
            <w:tcW w:w="192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uk-UA" w:eastAsia="uk-UA"/>
              </w:rPr>
              <w:t>Ні</w:t>
            </w:r>
          </w:p>
        </w:tc>
      </w:tr>
      <w:tr w:rsidR="00DC3F2F" w:rsidRPr="00DC3F2F" w:rsidTr="00314236">
        <w:trPr>
          <w:trHeight w:val="284"/>
        </w:trPr>
        <w:tc>
          <w:tcPr>
            <w:tcW w:w="62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c>
          <w:tcPr>
            <w:tcW w:w="192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r>
      <w:tr w:rsidR="00DC3F2F" w:rsidRPr="00DC3F2F" w:rsidTr="00314236">
        <w:trPr>
          <w:trHeight w:val="284"/>
        </w:trPr>
        <w:tc>
          <w:tcPr>
            <w:tcW w:w="62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92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2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92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281" w:type="dxa"/>
            <w:shd w:val="clear" w:color="auto" w:fill="auto"/>
            <w:vAlign w:val="center"/>
          </w:tcPr>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 xml:space="preserve"> </w:t>
            </w:r>
          </w:p>
        </w:tc>
        <w:tc>
          <w:tcPr>
            <w:tcW w:w="1924"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val="en-US" w:eastAsia="uk-UA"/>
              </w:rPr>
              <w:t>X</w:t>
            </w:r>
          </w:p>
        </w:tc>
      </w:tr>
    </w:tbl>
    <w:p w:rsidR="00DC3F2F" w:rsidRPr="00DC3F2F" w:rsidRDefault="00DC3F2F" w:rsidP="00DC3F2F">
      <w:pPr>
        <w:outlineLvl w:val="2"/>
        <w:rPr>
          <w:rFonts w:eastAsia="Times New Roman" w:cs="Times New Roman"/>
          <w:bCs/>
          <w:sz w:val="20"/>
          <w:szCs w:val="20"/>
          <w:lang w:val="uk-UA" w:eastAsia="uk-UA"/>
        </w:rPr>
      </w:pPr>
    </w:p>
    <w:p w:rsidR="00DC3F2F" w:rsidRPr="00DC3F2F" w:rsidRDefault="00DC3F2F" w:rsidP="00DC3F2F">
      <w:pPr>
        <w:outlineLvl w:val="2"/>
        <w:rPr>
          <w:rFonts w:eastAsia="Times New Roman" w:cs="Times New Roman"/>
          <w:b/>
          <w:bCs/>
          <w:color w:val="000000"/>
          <w:sz w:val="20"/>
          <w:szCs w:val="20"/>
          <w:lang w:val="uk-UA" w:eastAsia="uk-UA"/>
        </w:rPr>
      </w:pPr>
      <w:r w:rsidRPr="00DC3F2F">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DC3F2F" w:rsidRPr="00DC3F2F" w:rsidTr="00314236">
        <w:trPr>
          <w:trHeight w:val="284"/>
        </w:trPr>
        <w:tc>
          <w:tcPr>
            <w:tcW w:w="630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p>
        </w:tc>
        <w:tc>
          <w:tcPr>
            <w:tcW w:w="189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eastAsia="uk-UA"/>
              </w:rPr>
              <w:t>Так</w:t>
            </w:r>
          </w:p>
        </w:tc>
        <w:tc>
          <w:tcPr>
            <w:tcW w:w="1938" w:type="dxa"/>
            <w:shd w:val="clear" w:color="auto" w:fill="auto"/>
            <w:vAlign w:val="center"/>
          </w:tcPr>
          <w:p w:rsidR="00DC3F2F" w:rsidRPr="00DC3F2F" w:rsidRDefault="00DC3F2F" w:rsidP="00DC3F2F">
            <w:pPr>
              <w:jc w:val="center"/>
              <w:outlineLvl w:val="2"/>
              <w:rPr>
                <w:rFonts w:eastAsia="Times New Roman" w:cs="Times New Roman"/>
                <w:bCs/>
                <w:sz w:val="20"/>
                <w:szCs w:val="20"/>
                <w:lang w:val="uk-UA" w:eastAsia="uk-UA"/>
              </w:rPr>
            </w:pPr>
            <w:r w:rsidRPr="00DC3F2F">
              <w:rPr>
                <w:rFonts w:eastAsia="Times New Roman" w:cs="Times New Roman"/>
                <w:bCs/>
                <w:sz w:val="20"/>
                <w:szCs w:val="20"/>
                <w:lang w:eastAsia="uk-UA"/>
              </w:rPr>
              <w:t>Ні</w:t>
            </w:r>
          </w:p>
        </w:tc>
      </w:tr>
      <w:tr w:rsidR="00DC3F2F" w:rsidRPr="00DC3F2F" w:rsidTr="00314236">
        <w:trPr>
          <w:trHeight w:val="284"/>
        </w:trPr>
        <w:tc>
          <w:tcPr>
            <w:tcW w:w="630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 xml:space="preserve"> </w:t>
            </w:r>
          </w:p>
        </w:tc>
        <w:tc>
          <w:tcPr>
            <w:tcW w:w="193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630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X</w:t>
            </w:r>
          </w:p>
        </w:tc>
        <w:tc>
          <w:tcPr>
            <w:tcW w:w="193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 xml:space="preserve"> </w:t>
            </w:r>
          </w:p>
        </w:tc>
      </w:tr>
      <w:tr w:rsidR="00DC3F2F" w:rsidRPr="00DC3F2F" w:rsidTr="00314236">
        <w:trPr>
          <w:trHeight w:val="284"/>
        </w:trPr>
        <w:tc>
          <w:tcPr>
            <w:tcW w:w="6309" w:type="dxa"/>
            <w:gridSpan w:val="2"/>
            <w:shd w:val="clear" w:color="auto" w:fill="auto"/>
            <w:vAlign w:val="center"/>
          </w:tcPr>
          <w:p w:rsidR="00DC3F2F" w:rsidRPr="00DC3F2F" w:rsidRDefault="00DC3F2F" w:rsidP="00DC3F2F">
            <w:pPr>
              <w:outlineLvl w:val="2"/>
              <w:rPr>
                <w:rFonts w:eastAsia="Times New Roman" w:cs="Times New Roman"/>
                <w:bCs/>
                <w:sz w:val="20"/>
                <w:szCs w:val="20"/>
                <w:lang w:eastAsia="uk-UA"/>
              </w:rPr>
            </w:pPr>
            <w:r w:rsidRPr="00DC3F2F">
              <w:rPr>
                <w:rFonts w:eastAsia="Times New Roman" w:cs="Times New Roman"/>
                <w:bCs/>
                <w:color w:val="000000"/>
                <w:sz w:val="20"/>
                <w:szCs w:val="20"/>
                <w:lang w:val="uk-UA" w:eastAsia="uk-UA"/>
              </w:rPr>
              <w:t xml:space="preserve">Виконавчий орган                       </w:t>
            </w:r>
          </w:p>
        </w:tc>
        <w:tc>
          <w:tcPr>
            <w:tcW w:w="1890"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 xml:space="preserve"> </w:t>
            </w:r>
          </w:p>
        </w:tc>
        <w:tc>
          <w:tcPr>
            <w:tcW w:w="1938" w:type="dxa"/>
            <w:shd w:val="clear" w:color="auto" w:fill="auto"/>
            <w:vAlign w:val="center"/>
          </w:tcPr>
          <w:p w:rsidR="00DC3F2F" w:rsidRPr="00DC3F2F" w:rsidRDefault="00DC3F2F" w:rsidP="00DC3F2F">
            <w:pPr>
              <w:jc w:val="center"/>
              <w:outlineLvl w:val="2"/>
              <w:rPr>
                <w:rFonts w:eastAsia="Times New Roman" w:cs="Times New Roman"/>
                <w:bCs/>
                <w:sz w:val="20"/>
                <w:szCs w:val="20"/>
                <w:lang w:eastAsia="uk-UA"/>
              </w:rPr>
            </w:pPr>
            <w:r w:rsidRPr="00DC3F2F">
              <w:rPr>
                <w:rFonts w:eastAsia="Times New Roman" w:cs="Times New Roman"/>
                <w:bCs/>
                <w:sz w:val="20"/>
                <w:szCs w:val="20"/>
                <w:lang w:val="en-US" w:eastAsia="uk-UA"/>
              </w:rPr>
              <w:t>X</w:t>
            </w:r>
          </w:p>
        </w:tc>
      </w:tr>
      <w:tr w:rsidR="00DC3F2F" w:rsidRPr="00DC3F2F" w:rsidTr="00314236">
        <w:trPr>
          <w:trHeight w:val="284"/>
        </w:trPr>
        <w:tc>
          <w:tcPr>
            <w:tcW w:w="1718" w:type="dxa"/>
            <w:shd w:val="clear" w:color="auto" w:fill="auto"/>
          </w:tcPr>
          <w:p w:rsidR="00DC3F2F" w:rsidRPr="00DC3F2F" w:rsidRDefault="00DC3F2F" w:rsidP="00DC3F2F">
            <w:pPr>
              <w:outlineLvl w:val="2"/>
              <w:rPr>
                <w:rFonts w:eastAsia="Times New Roman" w:cs="Times New Roman"/>
                <w:bCs/>
                <w:sz w:val="20"/>
                <w:szCs w:val="20"/>
                <w:lang w:val="en-US" w:eastAsia="uk-UA"/>
              </w:rPr>
            </w:pPr>
            <w:r w:rsidRPr="00DC3F2F">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DC3F2F" w:rsidRPr="00DC3F2F" w:rsidRDefault="00DC3F2F" w:rsidP="00DC3F2F">
            <w:pPr>
              <w:outlineLvl w:val="2"/>
              <w:rPr>
                <w:rFonts w:eastAsia="Times New Roman" w:cs="Times New Roman"/>
                <w:bCs/>
                <w:sz w:val="20"/>
                <w:szCs w:val="20"/>
                <w:lang w:val="en-US" w:eastAsia="uk-UA"/>
              </w:rPr>
            </w:pPr>
            <w:r w:rsidRPr="00DC3F2F">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DC3F2F" w:rsidRPr="00DC3F2F" w:rsidRDefault="00DC3F2F" w:rsidP="00DC3F2F">
      <w:pPr>
        <w:outlineLvl w:val="2"/>
        <w:rPr>
          <w:rFonts w:eastAsia="Times New Roman" w:cs="Times New Roman"/>
          <w:bCs/>
          <w:sz w:val="20"/>
          <w:szCs w:val="20"/>
          <w:lang w:val="uk-UA" w:eastAsia="uk-UA"/>
        </w:rPr>
      </w:pPr>
    </w:p>
    <w:p w:rsidR="00DC3F2F" w:rsidRPr="00DC3F2F" w:rsidRDefault="00DC3F2F" w:rsidP="00DC3F2F">
      <w:pPr>
        <w:outlineLvl w:val="2"/>
        <w:rPr>
          <w:rFonts w:eastAsia="Times New Roman" w:cs="Times New Roman"/>
          <w:bCs/>
          <w:sz w:val="20"/>
          <w:szCs w:val="20"/>
          <w:lang w:val="uk-UA" w:eastAsia="uk-UA"/>
        </w:rPr>
      </w:pPr>
      <w:r w:rsidRPr="00DC3F2F">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rsidR="00DC3F2F" w:rsidRPr="00DC3F2F" w:rsidRDefault="00DC3F2F" w:rsidP="00DC3F2F">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Так</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Ні</w:t>
            </w:r>
          </w:p>
        </w:tc>
      </w:tr>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 xml:space="preserve"> </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X</w:t>
            </w:r>
          </w:p>
        </w:tc>
      </w:tr>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 xml:space="preserve"> </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X</w:t>
            </w:r>
          </w:p>
        </w:tc>
      </w:tr>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lastRenderedPageBreak/>
              <w:t xml:space="preserve">За дорученням наглядової ради                          </w:t>
            </w: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 xml:space="preserve"> </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X</w:t>
            </w:r>
          </w:p>
        </w:tc>
      </w:tr>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 xml:space="preserve"> </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X</w:t>
            </w:r>
          </w:p>
        </w:tc>
      </w:tr>
      <w:tr w:rsidR="00DC3F2F" w:rsidRPr="00DC3F2F" w:rsidTr="00314236">
        <w:trPr>
          <w:trHeight w:val="284"/>
        </w:trPr>
        <w:tc>
          <w:tcPr>
            <w:tcW w:w="6813" w:type="dxa"/>
            <w:gridSpan w:val="2"/>
            <w:shd w:val="clear" w:color="auto" w:fill="auto"/>
            <w:vAlign w:val="center"/>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На вимогу акціонерів, які в сукупності володіють понад 10 відсотків голосів                                   </w:t>
            </w:r>
          </w:p>
        </w:tc>
        <w:tc>
          <w:tcPr>
            <w:tcW w:w="165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 xml:space="preserve"> </w:t>
            </w:r>
          </w:p>
        </w:tc>
        <w:tc>
          <w:tcPr>
            <w:tcW w:w="1672" w:type="dxa"/>
            <w:shd w:val="clear" w:color="auto" w:fill="auto"/>
            <w:vAlign w:val="center"/>
          </w:tcPr>
          <w:p w:rsidR="00DC3F2F" w:rsidRPr="00DC3F2F" w:rsidRDefault="00DC3F2F" w:rsidP="00DC3F2F">
            <w:pPr>
              <w:jc w:val="cente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X</w:t>
            </w:r>
          </w:p>
        </w:tc>
      </w:tr>
      <w:tr w:rsidR="00DC3F2F" w:rsidRPr="00DC3F2F" w:rsidTr="00314236">
        <w:trPr>
          <w:trHeight w:val="284"/>
        </w:trPr>
        <w:tc>
          <w:tcPr>
            <w:tcW w:w="1662" w:type="dxa"/>
            <w:shd w:val="clear" w:color="auto" w:fill="auto"/>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DC3F2F" w:rsidRPr="00DC3F2F" w:rsidRDefault="00DC3F2F" w:rsidP="00DC3F2F">
            <w:pPr>
              <w:outlineLvl w:val="2"/>
              <w:rPr>
                <w:rFonts w:eastAsia="Times New Roman" w:cs="Times New Roman"/>
                <w:bCs/>
                <w:color w:val="000000"/>
                <w:sz w:val="20"/>
                <w:szCs w:val="20"/>
                <w:lang w:val="uk-UA" w:eastAsia="uk-UA"/>
              </w:rPr>
            </w:pPr>
            <w:r w:rsidRPr="00DC3F2F">
              <w:rPr>
                <w:rFonts w:eastAsia="Times New Roman" w:cs="Times New Roman"/>
                <w:bCs/>
                <w:color w:val="000000"/>
                <w:sz w:val="20"/>
                <w:szCs w:val="20"/>
                <w:lang w:eastAsia="uk-UA"/>
              </w:rPr>
              <w:t>д/н</w:t>
            </w:r>
          </w:p>
        </w:tc>
      </w:tr>
    </w:tbl>
    <w:p w:rsidR="00DC3F2F" w:rsidRPr="00DC3F2F" w:rsidRDefault="00DC3F2F" w:rsidP="00DC3F2F">
      <w:pPr>
        <w:rPr>
          <w:rFonts w:eastAsia="Times New Roman" w:cs="Times New Roman"/>
          <w:b/>
          <w:bCs/>
          <w:color w:val="000000"/>
          <w:sz w:val="20"/>
          <w:szCs w:val="20"/>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vanish/>
          <w:color w:val="000000"/>
          <w:szCs w:val="24"/>
          <w:lang w:eastAsia="ru-RU"/>
        </w:rPr>
      </w:pPr>
      <w:r w:rsidRPr="00DC3F2F">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DC3F2F" w:rsidRPr="00DC3F2F" w:rsidTr="00314236">
        <w:tc>
          <w:tcPr>
            <w:tcW w:w="540"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DC3F2F" w:rsidRPr="00DC3F2F" w:rsidTr="00314236">
        <w:tc>
          <w:tcPr>
            <w:tcW w:w="540"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4</w:t>
            </w:r>
          </w:p>
        </w:tc>
      </w:tr>
      <w:tr w:rsidR="00DC3F2F" w:rsidRPr="00DC3F2F" w:rsidTr="00314236">
        <w:tc>
          <w:tcPr>
            <w:tcW w:w="540"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50.001</w:t>
            </w:r>
          </w:p>
        </w:tc>
      </w:tr>
      <w:tr w:rsidR="00DC3F2F" w:rsidRPr="00DC3F2F" w:rsidTr="00314236">
        <w:tc>
          <w:tcPr>
            <w:tcW w:w="540"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Яралова Світлана Мефодіївна</w:t>
            </w:r>
          </w:p>
        </w:tc>
        <w:tc>
          <w:tcPr>
            <w:tcW w:w="3119"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37.725</w:t>
            </w:r>
          </w:p>
        </w:tc>
      </w:tr>
    </w:tbl>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color w:val="000000"/>
          <w:sz w:val="28"/>
          <w:szCs w:val="28"/>
          <w:lang w:val="uk-UA" w:eastAsia="ru-RU"/>
        </w:rPr>
      </w:pPr>
      <w:r w:rsidRPr="00DC3F2F">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DC3F2F" w:rsidRPr="00DC3F2F" w:rsidTr="00314236">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spacing w:before="100" w:beforeAutospacing="1" w:after="100" w:afterAutospacing="1"/>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spacing w:before="100" w:beforeAutospacing="1" w:after="100" w:afterAutospacing="1"/>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spacing w:before="100" w:beforeAutospacing="1" w:after="100" w:afterAutospacing="1"/>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Дата виникнення обмеження</w:t>
            </w:r>
          </w:p>
        </w:tc>
      </w:tr>
      <w:tr w:rsidR="00DC3F2F" w:rsidRPr="00DC3F2F" w:rsidTr="00314236">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4</w:t>
            </w:r>
          </w:p>
        </w:tc>
      </w:tr>
      <w:tr w:rsidR="00DC3F2F" w:rsidRPr="00DC3F2F" w:rsidTr="00314236">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700600</w:t>
            </w:r>
          </w:p>
        </w:tc>
        <w:tc>
          <w:tcPr>
            <w:tcW w:w="198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83999</w:t>
            </w:r>
          </w:p>
        </w:tc>
        <w:tc>
          <w:tcPr>
            <w:tcW w:w="4394"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Згідно реєстру акціонерів кількість неголосуючих акцій - 83999 шт.</w:t>
            </w:r>
          </w:p>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DC3F2F" w:rsidRPr="00DC3F2F" w:rsidRDefault="00DC3F2F" w:rsidP="00DC3F2F">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11.10.2013</w:t>
            </w:r>
          </w:p>
        </w:tc>
      </w:tr>
    </w:tbl>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jc w:val="center"/>
        <w:rPr>
          <w:rFonts w:eastAsia="Times New Roman" w:cs="Times New Roman"/>
          <w:b/>
          <w:color w:val="000000"/>
          <w:sz w:val="28"/>
          <w:szCs w:val="28"/>
          <w:lang w:val="uk-UA" w:eastAsia="uk-UA"/>
        </w:rPr>
      </w:pPr>
      <w:r w:rsidRPr="00DC3F2F">
        <w:rPr>
          <w:rFonts w:eastAsia="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Порядок призначення та звільнення директора.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Директор обирається наглядовою радою терміном на 5 (п"ять) років.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Директор може обиратись на посаду необмежену кількість разів.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Порядок обрання та припинення повноважень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Особи, обрані членами наглядової ради, можуть переобиратися необмежену кількість разів.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Порядок здійснення повідомлення про заміну члена наглядової ради - представника акціонера (групи акціонерів) визначається наглядовою радою.</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ab/>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before="100" w:beforeAutospacing="1" w:after="100" w:afterAutospacing="1"/>
        <w:jc w:val="center"/>
        <w:rPr>
          <w:rFonts w:eastAsia="Times New Roman" w:cs="Times New Roman"/>
          <w:b/>
          <w:sz w:val="28"/>
          <w:szCs w:val="28"/>
          <w:lang w:eastAsia="ru-RU"/>
        </w:rPr>
      </w:pPr>
      <w:r w:rsidRPr="00DC3F2F">
        <w:rPr>
          <w:rFonts w:eastAsia="Times New Roman" w:cs="Times New Roman"/>
          <w:b/>
          <w:color w:val="000000"/>
          <w:sz w:val="28"/>
          <w:szCs w:val="28"/>
          <w:lang w:val="uk-UA" w:eastAsia="ru-RU"/>
        </w:rPr>
        <w:lastRenderedPageBreak/>
        <w:t>9) повноваження посадових осіб емітента</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Повноваження голови та членів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До виключної компетенції наглядової ради належать:</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формування тимчасової лічильної комісії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форми і тексту бюлетеня для голосування;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визначення способу повідомлення акціонерів про скликання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обрання та припинення повноважень директора;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розгляд звіту директора та затвердження заходів за результатами його розгляду;</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положення про винагороду директора, вимоги до якого встановлюються НКЦПФР;</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звіту про винагороду директора, вимоги до якого встановлюються НКЦПФР;</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продаж раніше викуплених товариством акцій;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викуп розміщених товариством інших, крім акцій, цінних паперів;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ринкової вартості майна;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вирішення питань про створення, реорганізацію та/або ліквідацію структурних та/або відокремлених підрозділів товариства;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До компетенції наглядової ради належать також питання передані на вирішення наглядової ради загальними зборами.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lastRenderedPageBreak/>
        <w:tab/>
        <w:t>Питання, що належать до виключної компетенції наглядової ради, не можуть вирішуватися іншими органами товариства, крім загальних зборів.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Голова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1) організовує та керує роботою наглядової ради;</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2) скликає засідання наглядової ради та головує на них;</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3) організовує ведення протоколу засідання наглядової ради.</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Повноваження директора.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DC3F2F" w:rsidRPr="00DC3F2F" w:rsidRDefault="00DC3F2F" w:rsidP="00DC3F2F">
      <w:pPr>
        <w:rPr>
          <w:rFonts w:eastAsia="Times New Roman" w:cs="Times New Roman"/>
          <w:sz w:val="20"/>
          <w:szCs w:val="20"/>
          <w:lang w:eastAsia="uk-UA"/>
        </w:rPr>
      </w:pPr>
      <w:r w:rsidRPr="00DC3F2F">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jc w:val="center"/>
        <w:rPr>
          <w:rFonts w:eastAsia="Times New Roman" w:cs="Times New Roman"/>
          <w:b/>
          <w:color w:val="000000"/>
          <w:sz w:val="28"/>
          <w:szCs w:val="28"/>
          <w:lang w:val="uk-UA" w:eastAsia="uk-UA"/>
        </w:rPr>
      </w:pPr>
      <w:r w:rsidRPr="00DC3F2F">
        <w:rPr>
          <w:rFonts w:eastAsia="Times New Roman" w:cs="Times New Roman"/>
          <w:b/>
          <w:color w:val="000000"/>
          <w:sz w:val="28"/>
          <w:szCs w:val="28"/>
          <w:lang w:val="uk-UA" w:eastAsia="uk-UA"/>
        </w:rPr>
        <w:lastRenderedPageBreak/>
        <w:t>10) Інформація аудитора щодо звіту про корпоративне управління</w:t>
      </w:r>
    </w:p>
    <w:p w:rsidR="00DC3F2F" w:rsidRPr="00DC3F2F" w:rsidRDefault="00DC3F2F" w:rsidP="00DC3F2F">
      <w:pPr>
        <w:jc w:val="center"/>
        <w:rPr>
          <w:rFonts w:eastAsia="Times New Roman" w:cs="Times New Roman"/>
          <w:b/>
          <w:sz w:val="28"/>
          <w:szCs w:val="28"/>
          <w:lang w:val="uk-UA" w:eastAsia="uk-UA"/>
        </w:rPr>
      </w:pPr>
      <w:r w:rsidRPr="00DC3F2F">
        <w:rPr>
          <w:rFonts w:eastAsia="Times New Roman" w:cs="Times New Roman"/>
          <w:b/>
          <w:color w:val="000000"/>
          <w:sz w:val="28"/>
          <w:szCs w:val="28"/>
          <w:lang w:val="uk-UA" w:eastAsia="uk-UA"/>
        </w:rPr>
        <w:t xml:space="preserve"> </w:t>
      </w:r>
    </w:p>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Основні відомості про суб'єкта аудиторської діяльності, що провів аудит.</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Повна назва - Товариство з обмеженою відповідальністю "ДОНКОНСАЛТАУДИТ".</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Ідентифікаційний код - 33913531.</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Номер реєстру Суб'єкту аудиторської діяльності для здійснення обов'язкового аудиту - Третій.</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Місцезнаходження - 03040, м. Київ, проспект Голосіївський, буд. 70.</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Дата реєстрації</w:t>
      </w:r>
      <w:r w:rsidRPr="00DC3F2F">
        <w:rPr>
          <w:rFonts w:eastAsia="Times New Roman" w:cs="Times New Roman"/>
          <w:sz w:val="20"/>
          <w:szCs w:val="20"/>
          <w:lang w:val="en-US" w:eastAsia="uk-UA"/>
        </w:rPr>
        <w:tab/>
        <w:t>- свідоцтво від 25.11.2005 року номер запису № 12661020000014045.</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Номер та дата видачі сертифіката директора - аудитора -</w:t>
      </w:r>
      <w:r w:rsidRPr="00DC3F2F">
        <w:rPr>
          <w:rFonts w:eastAsia="Times New Roman" w:cs="Times New Roman"/>
          <w:sz w:val="20"/>
          <w:szCs w:val="20"/>
          <w:lang w:val="en-US" w:eastAsia="uk-UA"/>
        </w:rPr>
        <w:tab/>
        <w:t xml:space="preserve">сертифікат аудитора серія А № 005061 від 30.01.2002 року. </w:t>
      </w:r>
    </w:p>
    <w:p w:rsidR="00DC3F2F" w:rsidRPr="00DC3F2F" w:rsidRDefault="00DC3F2F" w:rsidP="00DC3F2F">
      <w:pPr>
        <w:rPr>
          <w:rFonts w:eastAsia="Times New Roman" w:cs="Times New Roman"/>
          <w:sz w:val="20"/>
          <w:szCs w:val="20"/>
          <w:lang w:val="en-US" w:eastAsia="uk-UA"/>
        </w:rPr>
      </w:pP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Думка.</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DC3F2F" w:rsidRPr="00DC3F2F" w:rsidRDefault="00DC3F2F" w:rsidP="00DC3F2F">
      <w:pPr>
        <w:rPr>
          <w:rFonts w:eastAsia="Times New Roman" w:cs="Times New Roman"/>
          <w:sz w:val="20"/>
          <w:szCs w:val="20"/>
          <w:lang w:eastAsia="uk-UA"/>
        </w:rPr>
      </w:pPr>
    </w:p>
    <w:p w:rsidR="00DC3F2F" w:rsidRDefault="00DC3F2F">
      <w:pPr>
        <w:sectPr w:rsidR="00DC3F2F" w:rsidSect="00DC3F2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C3F2F" w:rsidRPr="00DC3F2F" w:rsidTr="00314236">
        <w:trPr>
          <w:trHeight w:val="463"/>
        </w:trPr>
        <w:tc>
          <w:tcPr>
            <w:tcW w:w="15480" w:type="dxa"/>
            <w:tcMar>
              <w:top w:w="60" w:type="dxa"/>
              <w:left w:w="60" w:type="dxa"/>
              <w:bottom w:w="60" w:type="dxa"/>
              <w:right w:w="60" w:type="dxa"/>
            </w:tcMar>
            <w:vAlign w:val="center"/>
          </w:tcPr>
          <w:p w:rsidR="00DC3F2F" w:rsidRPr="00DC3F2F" w:rsidRDefault="00DC3F2F" w:rsidP="00DC3F2F">
            <w:pPr>
              <w:jc w:val="center"/>
              <w:rPr>
                <w:rFonts w:ascii="Cambria" w:eastAsia="Cambria" w:hAnsi="Cambria" w:cs="Cambria"/>
                <w:b/>
                <w:bCs/>
                <w:szCs w:val="24"/>
                <w:lang w:eastAsia="uk-UA"/>
              </w:rPr>
            </w:pPr>
            <w:r w:rsidRPr="00DC3F2F">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DC3F2F" w:rsidRPr="00DC3F2F" w:rsidRDefault="00DC3F2F" w:rsidP="00DC3F2F">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DC3F2F" w:rsidRPr="00DC3F2F" w:rsidTr="00314236">
        <w:tc>
          <w:tcPr>
            <w:tcW w:w="3588" w:type="dxa"/>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Кількість акцій (штук)</w:t>
            </w:r>
          </w:p>
        </w:tc>
        <w:tc>
          <w:tcPr>
            <w:tcW w:w="1763" w:type="dxa"/>
            <w:vMerge w:val="restart"/>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Кількість за видами акцій</w:t>
            </w:r>
          </w:p>
        </w:tc>
      </w:tr>
      <w:tr w:rsidR="00DC3F2F" w:rsidRPr="00DC3F2F" w:rsidTr="00314236">
        <w:tc>
          <w:tcPr>
            <w:tcW w:w="3588" w:type="dxa"/>
            <w:vMerge/>
            <w:vAlign w:val="center"/>
          </w:tcPr>
          <w:p w:rsidR="00DC3F2F" w:rsidRPr="00DC3F2F" w:rsidRDefault="00DC3F2F" w:rsidP="00DC3F2F">
            <w:pPr>
              <w:rPr>
                <w:rFonts w:eastAsia="Cambria" w:cs="Times New Roman"/>
                <w:b/>
                <w:bCs/>
                <w:sz w:val="20"/>
                <w:szCs w:val="20"/>
                <w:lang w:val="uk-UA" w:eastAsia="uk-UA"/>
              </w:rPr>
            </w:pPr>
          </w:p>
        </w:tc>
        <w:tc>
          <w:tcPr>
            <w:tcW w:w="1428" w:type="dxa"/>
            <w:vMerge/>
            <w:vAlign w:val="center"/>
          </w:tcPr>
          <w:p w:rsidR="00DC3F2F" w:rsidRPr="00DC3F2F" w:rsidRDefault="00DC3F2F" w:rsidP="00DC3F2F">
            <w:pPr>
              <w:rPr>
                <w:rFonts w:eastAsia="Cambria" w:cs="Times New Roman"/>
                <w:b/>
                <w:bCs/>
                <w:sz w:val="20"/>
                <w:szCs w:val="20"/>
                <w:lang w:val="uk-UA" w:eastAsia="uk-UA"/>
              </w:rPr>
            </w:pPr>
          </w:p>
        </w:tc>
        <w:tc>
          <w:tcPr>
            <w:tcW w:w="3303" w:type="dxa"/>
            <w:vMerge/>
            <w:vAlign w:val="center"/>
          </w:tcPr>
          <w:p w:rsidR="00DC3F2F" w:rsidRPr="00DC3F2F" w:rsidRDefault="00DC3F2F" w:rsidP="00DC3F2F">
            <w:pPr>
              <w:rPr>
                <w:rFonts w:eastAsia="Cambria" w:cs="Times New Roman"/>
                <w:b/>
                <w:bCs/>
                <w:sz w:val="20"/>
                <w:szCs w:val="20"/>
                <w:lang w:val="uk-UA" w:eastAsia="uk-UA"/>
              </w:rPr>
            </w:pPr>
          </w:p>
        </w:tc>
        <w:tc>
          <w:tcPr>
            <w:tcW w:w="1736" w:type="dxa"/>
            <w:vMerge/>
            <w:vAlign w:val="center"/>
          </w:tcPr>
          <w:p w:rsidR="00DC3F2F" w:rsidRPr="00DC3F2F" w:rsidRDefault="00DC3F2F" w:rsidP="00DC3F2F">
            <w:pPr>
              <w:rPr>
                <w:rFonts w:eastAsia="Cambria" w:cs="Times New Roman"/>
                <w:b/>
                <w:bCs/>
                <w:sz w:val="20"/>
                <w:szCs w:val="20"/>
                <w:lang w:val="uk-UA" w:eastAsia="uk-UA"/>
              </w:rPr>
            </w:pPr>
          </w:p>
        </w:tc>
        <w:tc>
          <w:tcPr>
            <w:tcW w:w="1763" w:type="dxa"/>
            <w:vMerge/>
            <w:vAlign w:val="center"/>
          </w:tcPr>
          <w:p w:rsidR="00DC3F2F" w:rsidRPr="00DC3F2F" w:rsidRDefault="00DC3F2F" w:rsidP="00DC3F2F">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DC3F2F" w:rsidRPr="00DC3F2F" w:rsidRDefault="00DC3F2F" w:rsidP="00DC3F2F">
            <w:pPr>
              <w:ind w:left="-243"/>
              <w:jc w:val="center"/>
              <w:rPr>
                <w:rFonts w:eastAsia="Cambria" w:cs="Times New Roman"/>
                <w:b/>
                <w:bCs/>
                <w:sz w:val="20"/>
                <w:szCs w:val="20"/>
                <w:lang w:val="en-US" w:eastAsia="uk-UA"/>
              </w:rPr>
            </w:pPr>
            <w:r w:rsidRPr="00DC3F2F">
              <w:rPr>
                <w:rFonts w:eastAsia="Cambria" w:cs="Times New Roman"/>
                <w:b/>
                <w:bCs/>
                <w:sz w:val="20"/>
                <w:szCs w:val="20"/>
                <w:lang w:val="en-US" w:eastAsia="uk-UA"/>
              </w:rPr>
              <w:t xml:space="preserve">  </w:t>
            </w:r>
            <w:r w:rsidRPr="00DC3F2F">
              <w:rPr>
                <w:rFonts w:eastAsia="Cambria" w:cs="Times New Roman"/>
                <w:b/>
                <w:bCs/>
                <w:sz w:val="20"/>
                <w:szCs w:val="20"/>
                <w:lang w:val="uk-UA" w:eastAsia="uk-UA"/>
              </w:rPr>
              <w:t>привілейовані</w:t>
            </w:r>
          </w:p>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іменні</w:t>
            </w:r>
          </w:p>
        </w:tc>
      </w:tr>
      <w:tr w:rsidR="00DC3F2F" w:rsidRPr="00DC3F2F" w:rsidTr="00314236">
        <w:tc>
          <w:tcPr>
            <w:tcW w:w="3588"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ДАХК "Артем"</w:t>
            </w:r>
          </w:p>
        </w:tc>
        <w:tc>
          <w:tcPr>
            <w:tcW w:w="1428"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14307699</w:t>
            </w:r>
          </w:p>
        </w:tc>
        <w:tc>
          <w:tcPr>
            <w:tcW w:w="3303"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д/н 04050 м. Київ Шевченкiвський м.Київ вул. Мельникова, 2/10</w:t>
            </w:r>
          </w:p>
        </w:tc>
        <w:tc>
          <w:tcPr>
            <w:tcW w:w="1736"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350301</w:t>
            </w:r>
          </w:p>
        </w:tc>
        <w:tc>
          <w:tcPr>
            <w:tcW w:w="1763"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50.001</w:t>
            </w:r>
          </w:p>
        </w:tc>
        <w:tc>
          <w:tcPr>
            <w:tcW w:w="1820" w:type="dxa"/>
            <w:tcMar>
              <w:top w:w="60" w:type="dxa"/>
              <w:left w:w="60" w:type="dxa"/>
              <w:bottom w:w="60" w:type="dxa"/>
              <w:right w:w="60" w:type="dxa"/>
            </w:tcMar>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350301</w:t>
            </w:r>
          </w:p>
        </w:tc>
        <w:tc>
          <w:tcPr>
            <w:tcW w:w="1792" w:type="dxa"/>
            <w:tcMar>
              <w:top w:w="60" w:type="dxa"/>
              <w:left w:w="60" w:type="dxa"/>
              <w:bottom w:w="60" w:type="dxa"/>
              <w:right w:w="60" w:type="dxa"/>
            </w:tcMar>
            <w:vAlign w:val="center"/>
          </w:tcPr>
          <w:p w:rsidR="00DC3F2F" w:rsidRPr="00DC3F2F" w:rsidRDefault="00DC3F2F" w:rsidP="00DC3F2F">
            <w:pPr>
              <w:ind w:left="-243"/>
              <w:jc w:val="center"/>
              <w:rPr>
                <w:rFonts w:eastAsia="Cambria" w:cs="Times New Roman"/>
                <w:bCs/>
                <w:sz w:val="20"/>
                <w:szCs w:val="20"/>
                <w:lang w:val="en-US" w:eastAsia="uk-UA"/>
              </w:rPr>
            </w:pPr>
            <w:r w:rsidRPr="00DC3F2F">
              <w:rPr>
                <w:rFonts w:eastAsia="Cambria" w:cs="Times New Roman"/>
                <w:bCs/>
                <w:sz w:val="20"/>
                <w:szCs w:val="20"/>
                <w:lang w:val="en-US" w:eastAsia="uk-UA"/>
              </w:rPr>
              <w:t>0</w:t>
            </w:r>
          </w:p>
        </w:tc>
      </w:tr>
      <w:tr w:rsidR="00DC3F2F" w:rsidRPr="00DC3F2F" w:rsidTr="00314236">
        <w:tc>
          <w:tcPr>
            <w:tcW w:w="8319" w:type="dxa"/>
            <w:gridSpan w:val="3"/>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en-US" w:eastAsia="uk-UA"/>
              </w:rPr>
            </w:pPr>
            <w:r w:rsidRPr="00DC3F2F">
              <w:rPr>
                <w:rFonts w:eastAsia="Cambria"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Кількість акцій (штук)</w:t>
            </w:r>
          </w:p>
        </w:tc>
        <w:tc>
          <w:tcPr>
            <w:tcW w:w="1763" w:type="dxa"/>
            <w:vMerge w:val="restart"/>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Кількість за видами акцій</w:t>
            </w:r>
          </w:p>
        </w:tc>
      </w:tr>
      <w:tr w:rsidR="00DC3F2F" w:rsidRPr="00DC3F2F" w:rsidTr="00314236">
        <w:tc>
          <w:tcPr>
            <w:tcW w:w="8319" w:type="dxa"/>
            <w:gridSpan w:val="3"/>
            <w:vMerge/>
            <w:vAlign w:val="center"/>
          </w:tcPr>
          <w:p w:rsidR="00DC3F2F" w:rsidRPr="00DC3F2F" w:rsidRDefault="00DC3F2F" w:rsidP="00DC3F2F">
            <w:pPr>
              <w:rPr>
                <w:rFonts w:eastAsia="Cambria" w:cs="Times New Roman"/>
                <w:b/>
                <w:bCs/>
                <w:sz w:val="20"/>
                <w:szCs w:val="20"/>
                <w:lang w:val="uk-UA" w:eastAsia="uk-UA"/>
              </w:rPr>
            </w:pPr>
          </w:p>
        </w:tc>
        <w:tc>
          <w:tcPr>
            <w:tcW w:w="1736" w:type="dxa"/>
            <w:vMerge/>
            <w:vAlign w:val="center"/>
          </w:tcPr>
          <w:p w:rsidR="00DC3F2F" w:rsidRPr="00DC3F2F" w:rsidRDefault="00DC3F2F" w:rsidP="00DC3F2F">
            <w:pPr>
              <w:rPr>
                <w:rFonts w:eastAsia="Cambria" w:cs="Times New Roman"/>
                <w:b/>
                <w:bCs/>
                <w:sz w:val="20"/>
                <w:szCs w:val="20"/>
                <w:lang w:val="uk-UA" w:eastAsia="uk-UA"/>
              </w:rPr>
            </w:pPr>
          </w:p>
        </w:tc>
        <w:tc>
          <w:tcPr>
            <w:tcW w:w="1763" w:type="dxa"/>
            <w:vMerge/>
          </w:tcPr>
          <w:p w:rsidR="00DC3F2F" w:rsidRPr="00DC3F2F" w:rsidRDefault="00DC3F2F" w:rsidP="00DC3F2F">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DC3F2F" w:rsidRPr="00DC3F2F" w:rsidRDefault="00DC3F2F" w:rsidP="00DC3F2F">
            <w:pPr>
              <w:ind w:left="-243"/>
              <w:jc w:val="center"/>
              <w:rPr>
                <w:rFonts w:eastAsia="Cambria" w:cs="Times New Roman"/>
                <w:b/>
                <w:bCs/>
                <w:sz w:val="20"/>
                <w:szCs w:val="20"/>
                <w:lang w:val="en-US" w:eastAsia="uk-UA"/>
              </w:rPr>
            </w:pPr>
            <w:r w:rsidRPr="00DC3F2F">
              <w:rPr>
                <w:rFonts w:eastAsia="Cambria" w:cs="Times New Roman"/>
                <w:b/>
                <w:bCs/>
                <w:sz w:val="20"/>
                <w:szCs w:val="20"/>
                <w:lang w:val="en-US" w:eastAsia="uk-UA"/>
              </w:rPr>
              <w:t xml:space="preserve">  </w:t>
            </w:r>
            <w:r w:rsidRPr="00DC3F2F">
              <w:rPr>
                <w:rFonts w:eastAsia="Cambria" w:cs="Times New Roman"/>
                <w:b/>
                <w:bCs/>
                <w:sz w:val="20"/>
                <w:szCs w:val="20"/>
                <w:lang w:val="uk-UA" w:eastAsia="uk-UA"/>
              </w:rPr>
              <w:t>привілейовані</w:t>
            </w:r>
          </w:p>
          <w:p w:rsidR="00DC3F2F" w:rsidRPr="00DC3F2F" w:rsidRDefault="00DC3F2F" w:rsidP="00DC3F2F">
            <w:pPr>
              <w:jc w:val="center"/>
              <w:rPr>
                <w:rFonts w:eastAsia="Cambria" w:cs="Times New Roman"/>
                <w:b/>
                <w:bCs/>
                <w:sz w:val="20"/>
                <w:szCs w:val="20"/>
                <w:lang w:val="uk-UA" w:eastAsia="uk-UA"/>
              </w:rPr>
            </w:pPr>
            <w:r w:rsidRPr="00DC3F2F">
              <w:rPr>
                <w:rFonts w:eastAsia="Cambria" w:cs="Times New Roman"/>
                <w:b/>
                <w:bCs/>
                <w:sz w:val="20"/>
                <w:szCs w:val="20"/>
                <w:lang w:val="uk-UA" w:eastAsia="uk-UA"/>
              </w:rPr>
              <w:t>іменні</w:t>
            </w:r>
          </w:p>
        </w:tc>
      </w:tr>
      <w:tr w:rsidR="00DC3F2F" w:rsidRPr="00DC3F2F" w:rsidTr="00314236">
        <w:tc>
          <w:tcPr>
            <w:tcW w:w="8319" w:type="dxa"/>
            <w:gridSpan w:val="3"/>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Яралова Свiтлана Мефодiївна</w:t>
            </w:r>
          </w:p>
        </w:tc>
        <w:tc>
          <w:tcPr>
            <w:tcW w:w="1736"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264299</w:t>
            </w:r>
          </w:p>
        </w:tc>
        <w:tc>
          <w:tcPr>
            <w:tcW w:w="1763" w:type="dxa"/>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37.72466457322</w:t>
            </w:r>
          </w:p>
        </w:tc>
        <w:tc>
          <w:tcPr>
            <w:tcW w:w="1820" w:type="dxa"/>
            <w:tcMar>
              <w:top w:w="60" w:type="dxa"/>
              <w:left w:w="60" w:type="dxa"/>
              <w:bottom w:w="60" w:type="dxa"/>
              <w:right w:w="60" w:type="dxa"/>
            </w:tcMar>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264299</w:t>
            </w:r>
          </w:p>
        </w:tc>
        <w:tc>
          <w:tcPr>
            <w:tcW w:w="1792" w:type="dxa"/>
            <w:tcMar>
              <w:top w:w="60" w:type="dxa"/>
              <w:left w:w="60" w:type="dxa"/>
              <w:bottom w:w="60" w:type="dxa"/>
              <w:right w:w="60" w:type="dxa"/>
            </w:tcMar>
            <w:vAlign w:val="center"/>
          </w:tcPr>
          <w:p w:rsidR="00DC3F2F" w:rsidRPr="00DC3F2F" w:rsidRDefault="00DC3F2F" w:rsidP="00DC3F2F">
            <w:pPr>
              <w:ind w:left="-243"/>
              <w:jc w:val="center"/>
              <w:rPr>
                <w:rFonts w:eastAsia="Cambria" w:cs="Times New Roman"/>
                <w:bCs/>
                <w:sz w:val="20"/>
                <w:szCs w:val="20"/>
                <w:lang w:val="en-US" w:eastAsia="uk-UA"/>
              </w:rPr>
            </w:pPr>
            <w:r w:rsidRPr="00DC3F2F">
              <w:rPr>
                <w:rFonts w:eastAsia="Cambria" w:cs="Times New Roman"/>
                <w:bCs/>
                <w:sz w:val="20"/>
                <w:szCs w:val="20"/>
                <w:lang w:val="en-US" w:eastAsia="uk-UA"/>
              </w:rPr>
              <w:t>0</w:t>
            </w:r>
          </w:p>
        </w:tc>
      </w:tr>
      <w:tr w:rsidR="00DC3F2F" w:rsidRPr="00DC3F2F" w:rsidTr="00314236">
        <w:tc>
          <w:tcPr>
            <w:tcW w:w="8319" w:type="dxa"/>
            <w:gridSpan w:val="3"/>
          </w:tcPr>
          <w:p w:rsidR="00DC3F2F" w:rsidRPr="00DC3F2F" w:rsidRDefault="00DC3F2F" w:rsidP="00DC3F2F">
            <w:pPr>
              <w:jc w:val="right"/>
              <w:rPr>
                <w:rFonts w:eastAsia="Cambria" w:cs="Times New Roman"/>
                <w:b/>
                <w:bCs/>
                <w:sz w:val="20"/>
                <w:szCs w:val="20"/>
                <w:lang w:val="uk-UA" w:eastAsia="uk-UA"/>
              </w:rPr>
            </w:pPr>
            <w:r w:rsidRPr="00DC3F2F">
              <w:rPr>
                <w:rFonts w:eastAsia="Cambria" w:cs="Times New Roman"/>
                <w:b/>
                <w:bCs/>
                <w:sz w:val="20"/>
                <w:szCs w:val="20"/>
                <w:lang w:val="uk-UA" w:eastAsia="uk-UA"/>
              </w:rPr>
              <w:t>Усього</w:t>
            </w:r>
          </w:p>
        </w:tc>
        <w:tc>
          <w:tcPr>
            <w:tcW w:w="1736" w:type="dxa"/>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614600</w:t>
            </w:r>
          </w:p>
        </w:tc>
        <w:tc>
          <w:tcPr>
            <w:tcW w:w="1763" w:type="dxa"/>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87.724807308022</w:t>
            </w:r>
          </w:p>
        </w:tc>
        <w:tc>
          <w:tcPr>
            <w:tcW w:w="1820" w:type="dxa"/>
            <w:tcMar>
              <w:top w:w="60" w:type="dxa"/>
              <w:left w:w="60" w:type="dxa"/>
              <w:bottom w:w="60" w:type="dxa"/>
              <w:right w:w="60" w:type="dxa"/>
            </w:tcMar>
            <w:vAlign w:val="center"/>
          </w:tcPr>
          <w:p w:rsidR="00DC3F2F" w:rsidRPr="00DC3F2F" w:rsidRDefault="00DC3F2F" w:rsidP="00DC3F2F">
            <w:pPr>
              <w:jc w:val="center"/>
              <w:rPr>
                <w:rFonts w:eastAsia="Cambria" w:cs="Times New Roman"/>
                <w:bCs/>
                <w:sz w:val="20"/>
                <w:szCs w:val="20"/>
                <w:lang w:val="uk-UA" w:eastAsia="uk-UA"/>
              </w:rPr>
            </w:pPr>
            <w:r w:rsidRPr="00DC3F2F">
              <w:rPr>
                <w:rFonts w:eastAsia="Cambria" w:cs="Times New Roman"/>
                <w:bCs/>
                <w:sz w:val="20"/>
                <w:szCs w:val="20"/>
                <w:lang w:val="uk-UA" w:eastAsia="uk-UA"/>
              </w:rPr>
              <w:t>614600</w:t>
            </w:r>
          </w:p>
        </w:tc>
        <w:tc>
          <w:tcPr>
            <w:tcW w:w="1792" w:type="dxa"/>
            <w:tcMar>
              <w:top w:w="60" w:type="dxa"/>
              <w:left w:w="60" w:type="dxa"/>
              <w:bottom w:w="60" w:type="dxa"/>
              <w:right w:w="60" w:type="dxa"/>
            </w:tcMar>
            <w:vAlign w:val="center"/>
          </w:tcPr>
          <w:p w:rsidR="00DC3F2F" w:rsidRPr="00DC3F2F" w:rsidRDefault="00DC3F2F" w:rsidP="00DC3F2F">
            <w:pPr>
              <w:ind w:left="-243"/>
              <w:jc w:val="center"/>
              <w:rPr>
                <w:rFonts w:eastAsia="Cambria" w:cs="Times New Roman"/>
                <w:bCs/>
                <w:sz w:val="20"/>
                <w:szCs w:val="20"/>
                <w:lang w:val="en-US" w:eastAsia="uk-UA"/>
              </w:rPr>
            </w:pPr>
            <w:r w:rsidRPr="00DC3F2F">
              <w:rPr>
                <w:rFonts w:eastAsia="Cambria" w:cs="Times New Roman"/>
                <w:bCs/>
                <w:sz w:val="20"/>
                <w:szCs w:val="20"/>
                <w:lang w:val="en-US" w:eastAsia="uk-UA"/>
              </w:rPr>
              <w:t>0</w:t>
            </w:r>
          </w:p>
        </w:tc>
      </w:tr>
    </w:tbl>
    <w:p w:rsidR="00DC3F2F" w:rsidRPr="00DC3F2F" w:rsidRDefault="00DC3F2F" w:rsidP="00DC3F2F">
      <w:pPr>
        <w:tabs>
          <w:tab w:val="left" w:pos="10620"/>
        </w:tabs>
        <w:rPr>
          <w:rFonts w:ascii="Cambria" w:eastAsia="Cambria" w:hAnsi="Cambria" w:cs="Cambria"/>
          <w:szCs w:val="24"/>
          <w:lang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DC3F2F" w:rsidRPr="00DC3F2F" w:rsidTr="00314236">
        <w:tc>
          <w:tcPr>
            <w:tcW w:w="15480" w:type="dxa"/>
            <w:tcMar>
              <w:top w:w="60" w:type="dxa"/>
              <w:left w:w="60" w:type="dxa"/>
              <w:bottom w:w="60" w:type="dxa"/>
              <w:right w:w="60" w:type="dxa"/>
            </w:tcMar>
            <w:vAlign w:val="center"/>
          </w:tcPr>
          <w:p w:rsidR="00DC3F2F" w:rsidRPr="00DC3F2F" w:rsidRDefault="00DC3F2F" w:rsidP="00DC3F2F">
            <w:pPr>
              <w:keepNext/>
              <w:keepLines/>
              <w:widowControl w:val="0"/>
              <w:suppressAutoHyphens/>
              <w:spacing w:line="276" w:lineRule="auto"/>
              <w:jc w:val="center"/>
              <w:outlineLvl w:val="2"/>
              <w:rPr>
                <w:rFonts w:ascii="font253" w:eastAsia="font253" w:hAnsi="font253" w:cs="font253"/>
                <w:color w:val="4F81BD"/>
                <w:kern w:val="1"/>
                <w:sz w:val="28"/>
                <w:szCs w:val="28"/>
                <w:lang w:val="uk-UA"/>
              </w:rPr>
            </w:pPr>
            <w:r w:rsidRPr="00DC3F2F">
              <w:rPr>
                <w:rFonts w:eastAsia="font253" w:cs="Times New Roman"/>
                <w:b/>
                <w:bCs/>
                <w:kern w:val="1"/>
                <w:sz w:val="27"/>
                <w:lang w:val="uk-UA"/>
              </w:rPr>
              <w:lastRenderedPageBreak/>
              <w:t>X. Структура капіталу</w:t>
            </w:r>
            <w:bookmarkStart w:id="3" w:name="10805"/>
            <w:bookmarkEnd w:id="3"/>
          </w:p>
        </w:tc>
      </w:tr>
    </w:tbl>
    <w:p w:rsidR="00DC3F2F" w:rsidRPr="00DC3F2F" w:rsidRDefault="00DC3F2F" w:rsidP="00DC3F2F">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DC3F2F" w:rsidRPr="00DC3F2F" w:rsidTr="00314236">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DC3F2F" w:rsidRPr="00DC3F2F" w:rsidTr="00314236">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eastAsia="uk-UA"/>
              </w:rPr>
            </w:pPr>
            <w:r w:rsidRPr="00DC3F2F">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sz w:val="20"/>
                <w:szCs w:val="20"/>
                <w:lang w:eastAsia="uk-UA"/>
              </w:rPr>
            </w:pPr>
            <w:r w:rsidRPr="00DC3F2F">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b/>
                <w:sz w:val="20"/>
                <w:szCs w:val="20"/>
                <w:lang w:eastAsia="uk-UA"/>
              </w:rPr>
            </w:pPr>
            <w:r w:rsidRPr="00DC3F2F">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sz w:val="20"/>
                <w:szCs w:val="20"/>
                <w:lang w:eastAsia="uk-UA"/>
              </w:rPr>
            </w:pPr>
            <w:r w:rsidRPr="00DC3F2F">
              <w:rPr>
                <w:rFonts w:eastAsia="Times New Roman" w:cs="Times New Roman"/>
                <w:b/>
                <w:sz w:val="20"/>
                <w:szCs w:val="20"/>
                <w:lang w:eastAsia="uk-UA"/>
              </w:rPr>
              <w:t>5</w:t>
            </w:r>
          </w:p>
        </w:tc>
      </w:tr>
      <w:tr w:rsidR="00DC3F2F" w:rsidRPr="00DC3F2F" w:rsidTr="00314236">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700600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Кожною акцією товариства її власнику - акціонеру надається однакова сукупність прав, включаючи права на:</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1) участь в управлінні товариством;</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2) отримання дивідендів;</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3) отримання у разі ліквідації товариства частини його майна або вартості;</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4) отримання інформації про господарську діяльність товариства.</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Акціонери зобов'язані:</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1) дотримуватися статуту, інших внутрішніх документів акціонерного товариства;</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3) оплачувати акції у розмірі, в порядку та засобами, що передбачені статутом;</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t>Акціонери можуть також мати інші обов'язки, встановлені законодавством України.</w:t>
            </w:r>
          </w:p>
          <w:p w:rsidR="00DC3F2F" w:rsidRPr="00DC3F2F" w:rsidRDefault="00DC3F2F" w:rsidP="00DC3F2F">
            <w:pPr>
              <w:jc w:val="center"/>
              <w:rPr>
                <w:rFonts w:eastAsia="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sz w:val="20"/>
                <w:szCs w:val="20"/>
                <w:lang w:eastAsia="uk-UA"/>
              </w:rPr>
              <w:lastRenderedPageBreak/>
              <w:t>відсутня</w:t>
            </w:r>
          </w:p>
        </w:tc>
      </w:tr>
      <w:tr w:rsidR="00DC3F2F" w:rsidRPr="00DC3F2F" w:rsidTr="00314236">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C3F2F" w:rsidRPr="00DC3F2F" w:rsidRDefault="00DC3F2F" w:rsidP="00DC3F2F">
            <w:pPr>
              <w:rPr>
                <w:rFonts w:eastAsia="Times New Roman" w:cs="Times New Roman"/>
                <w:sz w:val="20"/>
                <w:szCs w:val="20"/>
                <w:lang w:eastAsia="uk-UA"/>
              </w:rPr>
            </w:pPr>
          </w:p>
        </w:tc>
      </w:tr>
    </w:tbl>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p w:rsidR="00DC3F2F" w:rsidRPr="00DC3F2F" w:rsidRDefault="00DC3F2F" w:rsidP="00DC3F2F">
      <w:pPr>
        <w:spacing w:after="300"/>
        <w:ind w:left="180" w:hanging="180"/>
        <w:jc w:val="center"/>
        <w:outlineLvl w:val="2"/>
        <w:rPr>
          <w:rFonts w:eastAsia="Times New Roman" w:cs="Times New Roman"/>
          <w:b/>
          <w:bCs/>
          <w:color w:val="000000"/>
          <w:sz w:val="28"/>
          <w:szCs w:val="28"/>
          <w:lang w:val="uk-UA" w:eastAsia="uk-UA"/>
        </w:rPr>
      </w:pPr>
      <w:r w:rsidRPr="00DC3F2F">
        <w:rPr>
          <w:rFonts w:eastAsia="Times New Roman" w:cs="Times New Roman"/>
          <w:b/>
          <w:bCs/>
          <w:color w:val="000000"/>
          <w:sz w:val="28"/>
          <w:szCs w:val="28"/>
          <w:lang w:val="en-US" w:eastAsia="uk-UA"/>
        </w:rPr>
        <w:lastRenderedPageBreak/>
        <w:t>XI</w:t>
      </w:r>
      <w:r w:rsidRPr="00DC3F2F">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DC3F2F" w:rsidRPr="00DC3F2F" w:rsidTr="00314236">
        <w:trPr>
          <w:trHeight w:val="224"/>
        </w:trPr>
        <w:tc>
          <w:tcPr>
            <w:tcW w:w="15855" w:type="dxa"/>
            <w:tcMar>
              <w:top w:w="60" w:type="dxa"/>
              <w:left w:w="60" w:type="dxa"/>
              <w:bottom w:w="60" w:type="dxa"/>
              <w:right w:w="60" w:type="dxa"/>
            </w:tcMar>
            <w:vAlign w:val="center"/>
          </w:tcPr>
          <w:p w:rsidR="00DC3F2F" w:rsidRPr="00DC3F2F" w:rsidRDefault="00DC3F2F" w:rsidP="00DC3F2F">
            <w:pPr>
              <w:rPr>
                <w:rFonts w:eastAsia="Times New Roman" w:cs="Times New Roman"/>
                <w:b/>
                <w:bCs/>
                <w:szCs w:val="24"/>
                <w:lang w:val="uk-UA" w:eastAsia="uk-UA"/>
              </w:rPr>
            </w:pPr>
            <w:r w:rsidRPr="00DC3F2F">
              <w:rPr>
                <w:rFonts w:eastAsia="Times New Roman" w:cs="Times New Roman"/>
                <w:b/>
                <w:bCs/>
                <w:szCs w:val="24"/>
                <w:lang w:val="uk-UA" w:eastAsia="uk-UA"/>
              </w:rPr>
              <w:t>1. Інформація про випуски акцій</w:t>
            </w:r>
          </w:p>
        </w:tc>
      </w:tr>
    </w:tbl>
    <w:p w:rsidR="00DC3F2F" w:rsidRPr="00DC3F2F" w:rsidRDefault="00DC3F2F" w:rsidP="00DC3F2F">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DC3F2F" w:rsidRPr="00DC3F2F" w:rsidTr="00314236">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Частка у статутному капіталі (у відсотках)</w:t>
            </w:r>
          </w:p>
        </w:tc>
      </w:tr>
      <w:tr w:rsidR="00DC3F2F" w:rsidRPr="00DC3F2F" w:rsidTr="00314236">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10</w:t>
            </w:r>
          </w:p>
        </w:tc>
      </w:tr>
      <w:tr w:rsidR="00DC3F2F" w:rsidRPr="00DC3F2F" w:rsidTr="00314236">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23.05.2001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219/10/1/2001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Територiальне управлiння ДКЦПФР в м.Києвi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UA4000135305</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700600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175150.00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100.000000000000</w:t>
            </w:r>
          </w:p>
        </w:tc>
      </w:tr>
      <w:tr w:rsidR="00DC3F2F" w:rsidRPr="00DC3F2F" w:rsidTr="00314236">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C3F2F" w:rsidRPr="00DC3F2F" w:rsidRDefault="00DC3F2F" w:rsidP="00DC3F2F">
            <w:pPr>
              <w:rPr>
                <w:rFonts w:eastAsia="Times New Roman" w:cs="Times New Roman"/>
                <w:b/>
                <w:bCs/>
                <w:sz w:val="20"/>
                <w:szCs w:val="20"/>
                <w:lang w:val="uk-UA" w:eastAsia="uk-UA"/>
              </w:rPr>
            </w:pPr>
            <w:r w:rsidRPr="00DC3F2F">
              <w:rPr>
                <w:rFonts w:eastAsia="Times New Roman" w:cs="Times New Roman"/>
                <w:bCs/>
                <w:sz w:val="20"/>
                <w:szCs w:val="20"/>
                <w:lang w:val="uk-UA"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p w:rsidR="00DC3F2F" w:rsidRPr="00DC3F2F" w:rsidRDefault="00DC3F2F" w:rsidP="00DC3F2F">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DC3F2F" w:rsidRPr="00DC3F2F" w:rsidTr="00314236">
        <w:trPr>
          <w:trHeight w:val="463"/>
        </w:trPr>
        <w:tc>
          <w:tcPr>
            <w:tcW w:w="15480" w:type="dxa"/>
            <w:tcMar>
              <w:top w:w="60" w:type="dxa"/>
              <w:left w:w="60" w:type="dxa"/>
              <w:bottom w:w="60" w:type="dxa"/>
              <w:right w:w="60" w:type="dxa"/>
            </w:tcMar>
            <w:vAlign w:val="center"/>
          </w:tcPr>
          <w:p w:rsidR="00DC3F2F" w:rsidRPr="00DC3F2F" w:rsidRDefault="00DC3F2F" w:rsidP="00DC3F2F">
            <w:pPr>
              <w:spacing w:before="100" w:beforeAutospacing="1" w:after="100" w:afterAutospacing="1"/>
              <w:jc w:val="center"/>
              <w:outlineLvl w:val="2"/>
              <w:rPr>
                <w:rFonts w:eastAsia="Times New Roman" w:cs="Times New Roman"/>
                <w:sz w:val="27"/>
                <w:szCs w:val="27"/>
                <w:lang w:val="uk-UA" w:eastAsia="ru-RU"/>
              </w:rPr>
            </w:pPr>
            <w:r w:rsidRPr="00DC3F2F">
              <w:rPr>
                <w:rFonts w:eastAsia="Times New Roman" w:cs="Times New Roman"/>
                <w:b/>
                <w:bCs/>
                <w:color w:val="000000"/>
                <w:sz w:val="27"/>
                <w:szCs w:val="27"/>
                <w:lang w:val="uk-UA" w:eastAsia="ru-RU"/>
              </w:rPr>
              <w:t>8. Інформація про наявність у власності працівників емітента акцій у статутному капіталі емітента</w:t>
            </w:r>
          </w:p>
        </w:tc>
      </w:tr>
    </w:tbl>
    <w:p w:rsidR="00DC3F2F" w:rsidRPr="00DC3F2F" w:rsidRDefault="00DC3F2F" w:rsidP="00DC3F2F">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DC3F2F" w:rsidRPr="00DC3F2F" w:rsidTr="00314236">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Кількість за видами акцій</w:t>
            </w:r>
          </w:p>
        </w:tc>
      </w:tr>
      <w:tr w:rsidR="00DC3F2F" w:rsidRPr="00DC3F2F" w:rsidTr="00314236">
        <w:tc>
          <w:tcPr>
            <w:tcW w:w="7011" w:type="dxa"/>
            <w:vMerge/>
            <w:tcBorders>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прості іменні</w:t>
            </w:r>
          </w:p>
          <w:p w:rsidR="00DC3F2F" w:rsidRPr="00DC3F2F" w:rsidRDefault="00DC3F2F" w:rsidP="00DC3F2F">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ind w:left="-243"/>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 xml:space="preserve">  </w:t>
            </w:r>
            <w:r w:rsidRPr="00DC3F2F">
              <w:rPr>
                <w:rFonts w:eastAsia="Times New Roman" w:cs="Times New Roman"/>
                <w:b/>
                <w:bCs/>
                <w:sz w:val="20"/>
                <w:szCs w:val="20"/>
                <w:lang w:val="uk-UA" w:eastAsia="uk-UA"/>
              </w:rPr>
              <w:t>Привілейовані</w:t>
            </w:r>
          </w:p>
          <w:p w:rsidR="00DC3F2F" w:rsidRPr="00DC3F2F" w:rsidRDefault="00DC3F2F" w:rsidP="00DC3F2F">
            <w:pPr>
              <w:ind w:left="-243"/>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іменні</w:t>
            </w:r>
          </w:p>
          <w:p w:rsidR="00DC3F2F" w:rsidRPr="00DC3F2F" w:rsidRDefault="00DC3F2F" w:rsidP="00DC3F2F">
            <w:pPr>
              <w:jc w:val="center"/>
              <w:rPr>
                <w:rFonts w:eastAsia="Times New Roman" w:cs="Times New Roman"/>
                <w:b/>
                <w:bCs/>
                <w:sz w:val="20"/>
                <w:szCs w:val="20"/>
                <w:lang w:val="uk-UA" w:eastAsia="uk-UA"/>
              </w:rPr>
            </w:pP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5</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Баринова Інна Едуардівна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0.28518412789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1998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Горбаченко Василь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Давидчик Микола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Задворний Євген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Кондратенко Тетяна Миколаївна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Слободяник Валентина Олександрівна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Федько Світлана Йосипівна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Шестак Андрій Климентійович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0</w:t>
            </w:r>
          </w:p>
        </w:tc>
      </w:tr>
      <w:tr w:rsidR="00DC3F2F" w:rsidRPr="00DC3F2F" w:rsidTr="00314236">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15998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2.28347131032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15998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0</w:t>
            </w:r>
          </w:p>
        </w:tc>
      </w:tr>
    </w:tbl>
    <w:p w:rsidR="00DC3F2F" w:rsidRPr="00DC3F2F" w:rsidRDefault="00DC3F2F" w:rsidP="00DC3F2F">
      <w:pPr>
        <w:rPr>
          <w:rFonts w:eastAsia="Times New Roman" w:cs="Times New Roman"/>
          <w:szCs w:val="24"/>
          <w:lang w:val="en-US"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DC3F2F" w:rsidRPr="00DC3F2F" w:rsidTr="00314236">
        <w:tc>
          <w:tcPr>
            <w:tcW w:w="15480" w:type="dxa"/>
            <w:tcMar>
              <w:top w:w="60" w:type="dxa"/>
              <w:left w:w="60" w:type="dxa"/>
              <w:bottom w:w="60" w:type="dxa"/>
              <w:right w:w="60" w:type="dxa"/>
            </w:tcMar>
            <w:vAlign w:val="center"/>
          </w:tcPr>
          <w:p w:rsidR="00DC3F2F" w:rsidRPr="00DC3F2F" w:rsidRDefault="00DC3F2F" w:rsidP="00DC3F2F">
            <w:pPr>
              <w:spacing w:before="100" w:beforeAutospacing="1" w:after="100" w:afterAutospacing="1"/>
              <w:jc w:val="center"/>
              <w:outlineLvl w:val="2"/>
              <w:rPr>
                <w:rFonts w:eastAsia="Times New Roman" w:cs="Times New Roman"/>
                <w:sz w:val="28"/>
                <w:szCs w:val="28"/>
                <w:lang w:eastAsia="ru-RU"/>
              </w:rPr>
            </w:pPr>
            <w:r w:rsidRPr="00DC3F2F">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DC3F2F" w:rsidRPr="00DC3F2F" w:rsidRDefault="00DC3F2F" w:rsidP="00DC3F2F">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color w:val="000000"/>
                <w:sz w:val="20"/>
                <w:szCs w:val="20"/>
                <w:lang w:val="uk-UA" w:eastAsia="uk-UA"/>
              </w:rPr>
              <w:t>Строк обмеження</w:t>
            </w:r>
          </w:p>
        </w:tc>
      </w:tr>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en-US" w:eastAsia="uk-UA"/>
              </w:rPr>
            </w:pPr>
            <w:r w:rsidRPr="00DC3F2F">
              <w:rPr>
                <w:rFonts w:eastAsia="Times New Roman" w:cs="Times New Roman"/>
                <w:b/>
                <w:bCs/>
                <w:sz w:val="20"/>
                <w:szCs w:val="20"/>
                <w:lang w:val="en-US" w:eastAsia="uk-UA"/>
              </w:rPr>
              <w:t>7</w:t>
            </w:r>
          </w:p>
        </w:tc>
      </w:tr>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C3F2F" w:rsidRPr="00DC3F2F" w:rsidRDefault="00DC3F2F" w:rsidP="00DC3F2F">
            <w:pPr>
              <w:rPr>
                <w:rFonts w:eastAsia="Times New Roman" w:cs="Times New Roman"/>
                <w:bCs/>
                <w:sz w:val="20"/>
                <w:szCs w:val="20"/>
                <w:lang w:val="en-US" w:eastAsia="uk-UA"/>
              </w:rPr>
            </w:pPr>
            <w:r w:rsidRPr="00DC3F2F">
              <w:rPr>
                <w:rFonts w:eastAsia="Times New Roman" w:cs="Times New Roman"/>
                <w:bCs/>
                <w:sz w:val="20"/>
                <w:szCs w:val="20"/>
                <w:lang w:val="uk-UA" w:eastAsia="uk-UA"/>
              </w:rPr>
              <w:t>Статутом товариства встановлено  переважне право на придбання акцій, що продаються іншими акціонерами.</w:t>
            </w:r>
          </w:p>
        </w:tc>
      </w:tr>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Заблоковані акції в кількості 350301 шт. </w:t>
            </w:r>
          </w:p>
          <w:p w:rsidR="00DC3F2F" w:rsidRPr="00DC3F2F" w:rsidRDefault="00DC3F2F" w:rsidP="00DC3F2F">
            <w:pPr>
              <w:jc w:val="center"/>
              <w:rPr>
                <w:rFonts w:eastAsia="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en-US" w:eastAsia="uk-UA"/>
              </w:rPr>
            </w:pPr>
            <w:r w:rsidRPr="00DC3F2F">
              <w:rPr>
                <w:rFonts w:eastAsia="Times New Roman" w:cs="Times New Roman"/>
                <w:bCs/>
                <w:sz w:val="20"/>
                <w:szCs w:val="20"/>
                <w:lang w:val="en-US" w:eastAsia="uk-UA"/>
              </w:rPr>
              <w:t xml:space="preserve">не визначено </w:t>
            </w:r>
          </w:p>
        </w:tc>
      </w:tr>
      <w:tr w:rsidR="00DC3F2F" w:rsidRPr="00DC3F2F" w:rsidTr="00314236">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C3F2F" w:rsidRPr="00DC3F2F" w:rsidRDefault="00DC3F2F" w:rsidP="00DC3F2F">
            <w:pPr>
              <w:rPr>
                <w:rFonts w:eastAsia="Times New Roman" w:cs="Times New Roman"/>
                <w:bCs/>
                <w:sz w:val="20"/>
                <w:szCs w:val="20"/>
                <w:lang w:val="uk-UA" w:eastAsia="uk-UA"/>
              </w:rPr>
            </w:pPr>
            <w:r w:rsidRPr="00DC3F2F">
              <w:rPr>
                <w:rFonts w:eastAsia="Times New Roman" w:cs="Times New Roman"/>
                <w:bCs/>
                <w:sz w:val="20"/>
                <w:szCs w:val="20"/>
                <w:lang w:val="uk-UA" w:eastAsia="uk-UA"/>
              </w:rPr>
              <w:t>Акції, які належать ДАХК "Артем" в кількості 350301 шт. заблоковані ФДМ України, як передбачено планом приватизації товариства.</w:t>
            </w:r>
          </w:p>
          <w:p w:rsidR="00DC3F2F" w:rsidRPr="00DC3F2F" w:rsidRDefault="00DC3F2F" w:rsidP="00DC3F2F">
            <w:pPr>
              <w:rPr>
                <w:rFonts w:eastAsia="Times New Roman" w:cs="Times New Roman"/>
                <w:bCs/>
                <w:sz w:val="20"/>
                <w:szCs w:val="20"/>
                <w:lang w:val="en-US" w:eastAsia="uk-UA"/>
              </w:rPr>
            </w:pPr>
          </w:p>
        </w:tc>
      </w:tr>
    </w:tbl>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szCs w:val="24"/>
          <w:lang w:val="uk-UA"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color w:val="000000"/>
          <w:sz w:val="27"/>
          <w:szCs w:val="27"/>
          <w:lang w:val="uk-UA" w:eastAsia="uk-UA"/>
        </w:rPr>
      </w:pPr>
      <w:r w:rsidRPr="00DC3F2F">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DC3F2F" w:rsidRPr="00DC3F2F" w:rsidTr="00314236">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tabs>
                <w:tab w:val="left" w:pos="1035"/>
              </w:tabs>
              <w:jc w:val="center"/>
              <w:rPr>
                <w:rFonts w:eastAsia="Times New Roman" w:cs="Times New Roman"/>
                <w:b/>
                <w:color w:val="000000"/>
                <w:sz w:val="18"/>
                <w:szCs w:val="18"/>
                <w:lang w:val="x-none" w:eastAsia="uk-UA"/>
              </w:rPr>
            </w:pPr>
            <w:r w:rsidRPr="00DC3F2F">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DC3F2F" w:rsidRPr="00DC3F2F" w:rsidTr="00314236">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8</w:t>
            </w:r>
          </w:p>
        </w:tc>
      </w:tr>
      <w:tr w:rsidR="00DC3F2F" w:rsidRPr="00DC3F2F" w:rsidTr="00314236">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23.05.2001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219/10/1/2001</w:t>
            </w:r>
          </w:p>
        </w:tc>
        <w:tc>
          <w:tcPr>
            <w:tcW w:w="2049"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UA4000135305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700600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175150.00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616601</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83999</w:t>
            </w:r>
          </w:p>
        </w:tc>
        <w:tc>
          <w:tcPr>
            <w:tcW w:w="2142"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w:t>
            </w:r>
          </w:p>
        </w:tc>
      </w:tr>
      <w:tr w:rsidR="00DC3F2F" w:rsidRPr="00DC3F2F" w:rsidTr="00314236">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sz w:val="20"/>
                <w:szCs w:val="20"/>
                <w:lang w:val="uk-UA"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DC3F2F" w:rsidRPr="00DC3F2F" w:rsidRDefault="00DC3F2F" w:rsidP="00DC3F2F">
      <w:pPr>
        <w:rPr>
          <w:rFonts w:eastAsia="Times New Roman" w:cs="Times New Roman"/>
          <w:szCs w:val="24"/>
          <w:lang w:val="en-US" w:eastAsia="uk-UA"/>
        </w:rPr>
      </w:pPr>
    </w:p>
    <w:p w:rsidR="00DC3F2F" w:rsidRDefault="00DC3F2F">
      <w:pPr>
        <w:sectPr w:rsidR="00DC3F2F" w:rsidSect="00DC3F2F">
          <w:pgSz w:w="16838" w:h="11906" w:orient="landscape"/>
          <w:pgMar w:top="1417" w:right="363" w:bottom="850" w:left="363" w:header="709" w:footer="709" w:gutter="0"/>
          <w:cols w:space="708"/>
          <w:docGrid w:linePitch="360"/>
        </w:sectPr>
      </w:pPr>
    </w:p>
    <w:p w:rsidR="00DC3F2F" w:rsidRPr="00DC3F2F" w:rsidRDefault="00DC3F2F" w:rsidP="00DC3F2F">
      <w:pPr>
        <w:keepNext/>
        <w:keepLines/>
        <w:widowControl w:val="0"/>
        <w:suppressAutoHyphens/>
        <w:spacing w:line="276" w:lineRule="auto"/>
        <w:jc w:val="center"/>
        <w:outlineLvl w:val="2"/>
        <w:rPr>
          <w:rFonts w:ascii="font253" w:eastAsia="font253" w:hAnsi="font253" w:cs="font253"/>
          <w:bCs/>
          <w:color w:val="4F81BD"/>
          <w:kern w:val="1"/>
          <w:sz w:val="28"/>
          <w:szCs w:val="28"/>
          <w:lang w:val="en-US"/>
        </w:rPr>
      </w:pPr>
      <w:r w:rsidRPr="00DC3F2F">
        <w:rPr>
          <w:rFonts w:eastAsia="font253"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DC3F2F" w:rsidRPr="00DC3F2F" w:rsidTr="00314236">
        <w:trPr>
          <w:trHeight w:val="418"/>
        </w:trPr>
        <w:tc>
          <w:tcPr>
            <w:tcW w:w="1409" w:type="pct"/>
            <w:gridSpan w:val="2"/>
            <w:vMerge w:val="restart"/>
            <w:shd w:val="clear" w:color="auto" w:fill="auto"/>
          </w:tcPr>
          <w:p w:rsidR="00DC3F2F" w:rsidRPr="00DC3F2F" w:rsidRDefault="00DC3F2F" w:rsidP="00DC3F2F">
            <w:pPr>
              <w:rPr>
                <w:rFonts w:eastAsia="Times New Roman" w:cs="Times New Roman"/>
                <w:b/>
                <w:sz w:val="28"/>
                <w:szCs w:val="28"/>
                <w:lang w:val="uk-UA" w:eastAsia="uk-UA"/>
              </w:rPr>
            </w:pPr>
          </w:p>
        </w:tc>
        <w:tc>
          <w:tcPr>
            <w:tcW w:w="1795" w:type="pct"/>
            <w:gridSpan w:val="2"/>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color w:val="000000"/>
                <w:szCs w:val="24"/>
                <w:lang w:val="uk-UA" w:eastAsia="uk-UA"/>
              </w:rPr>
              <w:t>У звітному періоді</w:t>
            </w:r>
          </w:p>
        </w:tc>
      </w:tr>
      <w:tr w:rsidR="00DC3F2F" w:rsidRPr="00DC3F2F" w:rsidTr="00314236">
        <w:tc>
          <w:tcPr>
            <w:tcW w:w="1409" w:type="pct"/>
            <w:gridSpan w:val="2"/>
            <w:vMerge/>
            <w:shd w:val="clear" w:color="auto" w:fill="auto"/>
          </w:tcPr>
          <w:p w:rsidR="00DC3F2F" w:rsidRPr="00DC3F2F" w:rsidRDefault="00DC3F2F" w:rsidP="00DC3F2F">
            <w:pPr>
              <w:rPr>
                <w:rFonts w:eastAsia="Times New Roman" w:cs="Times New Roman"/>
                <w:b/>
                <w:sz w:val="20"/>
                <w:szCs w:val="20"/>
                <w:lang w:val="uk-UA" w:eastAsia="uk-UA"/>
              </w:rPr>
            </w:pPr>
          </w:p>
        </w:tc>
        <w:tc>
          <w:tcPr>
            <w:tcW w:w="894" w:type="pc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 простими акціями</w:t>
            </w:r>
          </w:p>
        </w:tc>
        <w:tc>
          <w:tcPr>
            <w:tcW w:w="902" w:type="pc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 простими акціями</w:t>
            </w:r>
          </w:p>
        </w:tc>
        <w:tc>
          <w:tcPr>
            <w:tcW w:w="902" w:type="pc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За привілейованими акціями</w:t>
            </w:r>
          </w:p>
        </w:tc>
      </w:tr>
      <w:tr w:rsidR="00DC3F2F" w:rsidRPr="00DC3F2F" w:rsidTr="00314236">
        <w:trPr>
          <w:trHeight w:val="583"/>
        </w:trPr>
        <w:tc>
          <w:tcPr>
            <w:tcW w:w="1409" w:type="pct"/>
            <w:gridSpan w:val="2"/>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1338146</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r>
      <w:tr w:rsidR="00DC3F2F" w:rsidRPr="00DC3F2F" w:rsidTr="00314236">
        <w:trPr>
          <w:trHeight w:val="597"/>
        </w:trPr>
        <w:tc>
          <w:tcPr>
            <w:tcW w:w="1409" w:type="pct"/>
            <w:gridSpan w:val="2"/>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0.91</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r>
      <w:tr w:rsidR="00DC3F2F" w:rsidRPr="00DC3F2F" w:rsidTr="00314236">
        <w:trPr>
          <w:trHeight w:val="541"/>
        </w:trPr>
        <w:tc>
          <w:tcPr>
            <w:tcW w:w="1409" w:type="pct"/>
            <w:gridSpan w:val="2"/>
            <w:shd w:val="clear" w:color="auto" w:fill="auto"/>
            <w:vAlign w:val="center"/>
          </w:tcPr>
          <w:p w:rsidR="00DC3F2F" w:rsidRPr="00DC3F2F" w:rsidRDefault="00DC3F2F" w:rsidP="00DC3F2F">
            <w:pPr>
              <w:rPr>
                <w:rFonts w:eastAsia="Times New Roman" w:cs="Times New Roman"/>
                <w:b/>
                <w:color w:val="000000"/>
                <w:sz w:val="20"/>
                <w:szCs w:val="20"/>
                <w:lang w:eastAsia="uk-UA"/>
              </w:rPr>
            </w:pPr>
            <w:r w:rsidRPr="00DC3F2F">
              <w:rPr>
                <w:rFonts w:eastAsia="Times New Roman" w:cs="Times New Roman"/>
                <w:b/>
                <w:color w:val="000000"/>
                <w:sz w:val="20"/>
                <w:szCs w:val="20"/>
                <w:lang w:val="uk-UA" w:eastAsia="uk-UA"/>
              </w:rPr>
              <w:t>Сума</w:t>
            </w:r>
            <w:r w:rsidRPr="00DC3F2F">
              <w:rPr>
                <w:rFonts w:eastAsia="Times New Roman" w:cs="Times New Roman"/>
                <w:b/>
                <w:color w:val="000000"/>
                <w:sz w:val="20"/>
                <w:szCs w:val="20"/>
                <w:lang w:eastAsia="uk-UA"/>
              </w:rPr>
              <w:t xml:space="preserve"> </w:t>
            </w:r>
            <w:r w:rsidRPr="00DC3F2F">
              <w:rPr>
                <w:rFonts w:eastAsia="Times New Roman" w:cs="Times New Roman"/>
                <w:b/>
                <w:color w:val="000000"/>
                <w:sz w:val="20"/>
                <w:szCs w:val="20"/>
                <w:lang w:val="uk-UA" w:eastAsia="uk-UA"/>
              </w:rPr>
              <w:t xml:space="preserve"> виплачених/</w:t>
            </w:r>
          </w:p>
          <w:p w:rsidR="00DC3F2F" w:rsidRPr="00DC3F2F" w:rsidRDefault="00DC3F2F" w:rsidP="00DC3F2F">
            <w:pPr>
              <w:rPr>
                <w:rFonts w:eastAsia="Times New Roman" w:cs="Times New Roman"/>
                <w:b/>
                <w:sz w:val="20"/>
                <w:szCs w:val="20"/>
                <w:lang w:eastAsia="uk-UA"/>
              </w:rPr>
            </w:pPr>
            <w:r w:rsidRPr="00DC3F2F">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r>
      <w:tr w:rsidR="00DC3F2F" w:rsidRPr="00DC3F2F" w:rsidTr="00314236">
        <w:trPr>
          <w:trHeight w:val="541"/>
        </w:trPr>
        <w:tc>
          <w:tcPr>
            <w:tcW w:w="1409" w:type="pct"/>
            <w:gridSpan w:val="2"/>
            <w:shd w:val="clear" w:color="auto" w:fill="auto"/>
            <w:vAlign w:val="center"/>
          </w:tcPr>
          <w:p w:rsidR="00DC3F2F" w:rsidRPr="00DC3F2F" w:rsidRDefault="00DC3F2F" w:rsidP="00DC3F2F">
            <w:pPr>
              <w:rPr>
                <w:rFonts w:eastAsia="Times New Roman" w:cs="Times New Roman"/>
                <w:b/>
                <w:color w:val="000000"/>
                <w:sz w:val="20"/>
                <w:szCs w:val="20"/>
                <w:lang w:val="uk-UA" w:eastAsia="uk-UA"/>
              </w:rPr>
            </w:pPr>
            <w:r w:rsidRPr="00DC3F2F">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д/н</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д/н</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color w:val="000000"/>
                <w:sz w:val="20"/>
                <w:szCs w:val="20"/>
                <w:lang w:val="en-US" w:eastAsia="uk-UA"/>
              </w:rPr>
              <w:t>27.05.2019</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eastAsia="uk-UA"/>
              </w:rPr>
            </w:pPr>
            <w:r w:rsidRPr="00DC3F2F">
              <w:rPr>
                <w:rFonts w:eastAsia="Times New Roman" w:cs="Times New Roman"/>
                <w:color w:val="000000"/>
                <w:sz w:val="20"/>
                <w:szCs w:val="20"/>
                <w:lang w:val="en-US" w:eastAsia="uk-UA"/>
              </w:rPr>
              <w:t>д/н</w:t>
            </w:r>
          </w:p>
        </w:tc>
      </w:tr>
      <w:tr w:rsidR="00DC3F2F" w:rsidRPr="00DC3F2F" w:rsidTr="00314236">
        <w:trPr>
          <w:trHeight w:val="835"/>
        </w:trPr>
        <w:tc>
          <w:tcPr>
            <w:tcW w:w="1409" w:type="pct"/>
            <w:gridSpan w:val="2"/>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д/н</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д/н</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12.06.2019</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д/н</w:t>
            </w:r>
          </w:p>
        </w:tc>
      </w:tr>
      <w:tr w:rsidR="00DC3F2F" w:rsidRPr="00DC3F2F" w:rsidTr="00314236">
        <w:trPr>
          <w:trHeight w:val="453"/>
        </w:trPr>
        <w:tc>
          <w:tcPr>
            <w:tcW w:w="1409" w:type="pct"/>
            <w:gridSpan w:val="2"/>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color w:val="000000"/>
                <w:sz w:val="20"/>
                <w:szCs w:val="20"/>
                <w:lang w:val="en-US" w:eastAsia="uk-UA"/>
              </w:rPr>
              <w:t xml:space="preserve"> </w:t>
            </w:r>
          </w:p>
        </w:tc>
      </w:tr>
      <w:tr w:rsidR="00DC3F2F" w:rsidRPr="00DC3F2F" w:rsidTr="00314236">
        <w:trPr>
          <w:trHeight w:val="303"/>
        </w:trPr>
        <w:tc>
          <w:tcPr>
            <w:tcW w:w="1409" w:type="pct"/>
            <w:gridSpan w:val="2"/>
            <w:shd w:val="clear" w:color="auto" w:fill="auto"/>
            <w:vAlign w:val="center"/>
          </w:tcPr>
          <w:p w:rsidR="00DC3F2F" w:rsidRPr="00DC3F2F" w:rsidRDefault="00DC3F2F" w:rsidP="00DC3F2F">
            <w:pPr>
              <w:rPr>
                <w:rFonts w:eastAsia="Times New Roman" w:cs="Times New Roman"/>
                <w:b/>
                <w:sz w:val="20"/>
                <w:szCs w:val="20"/>
                <w:lang w:val="uk-UA" w:eastAsia="uk-UA"/>
              </w:rPr>
            </w:pPr>
            <w:bookmarkStart w:id="4" w:name="_Hlk452922647"/>
            <w:r w:rsidRPr="00DC3F2F">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r>
      <w:bookmarkEnd w:id="4"/>
      <w:tr w:rsidR="00DC3F2F" w:rsidRPr="00DC3F2F" w:rsidTr="00314236">
        <w:trPr>
          <w:trHeight w:val="303"/>
        </w:trPr>
        <w:tc>
          <w:tcPr>
            <w:tcW w:w="1409" w:type="pct"/>
            <w:gridSpan w:val="2"/>
            <w:shd w:val="clear" w:color="auto" w:fill="auto"/>
            <w:vAlign w:val="center"/>
          </w:tcPr>
          <w:p w:rsidR="00DC3F2F" w:rsidRPr="00DC3F2F" w:rsidRDefault="00DC3F2F" w:rsidP="00DC3F2F">
            <w:pPr>
              <w:rPr>
                <w:rFonts w:eastAsia="Times New Roman" w:cs="Times New Roman"/>
                <w:b/>
                <w:sz w:val="20"/>
                <w:szCs w:val="24"/>
                <w:lang w:val="uk-UA" w:eastAsia="uk-UA"/>
              </w:rPr>
            </w:pPr>
            <w:r w:rsidRPr="00DC3F2F">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 xml:space="preserve"> </w:t>
            </w: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c>
          <w:tcPr>
            <w:tcW w:w="894" w:type="pct"/>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20.06.2019p. : 669074.91 грн.;</w:t>
            </w:r>
          </w:p>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12.09.2019p. : 471998.36 грн.;</w:t>
            </w:r>
          </w:p>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02.10.2019p. : 105365.15 грн.</w:t>
            </w:r>
          </w:p>
          <w:p w:rsidR="00DC3F2F" w:rsidRPr="00DC3F2F" w:rsidRDefault="00DC3F2F" w:rsidP="00DC3F2F">
            <w:pPr>
              <w:jc w:val="center"/>
              <w:rPr>
                <w:rFonts w:eastAsia="Times New Roman" w:cs="Times New Roman"/>
                <w:sz w:val="20"/>
                <w:szCs w:val="20"/>
                <w:lang w:val="uk-UA" w:eastAsia="uk-UA"/>
              </w:rPr>
            </w:pPr>
          </w:p>
        </w:tc>
        <w:tc>
          <w:tcPr>
            <w:tcW w:w="902" w:type="pct"/>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 xml:space="preserve"> </w:t>
            </w:r>
          </w:p>
        </w:tc>
      </w:tr>
      <w:tr w:rsidR="00DC3F2F" w:rsidRPr="00DC3F2F" w:rsidTr="00314236">
        <w:tc>
          <w:tcPr>
            <w:tcW w:w="540" w:type="pc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Опис</w:t>
            </w:r>
          </w:p>
        </w:tc>
        <w:tc>
          <w:tcPr>
            <w:tcW w:w="4460" w:type="pct"/>
            <w:gridSpan w:val="5"/>
            <w:shd w:val="clear" w:color="auto" w:fill="auto"/>
          </w:tcPr>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Рiшення про виплату дивiдендiв у звiтному роцi прийнято загальними зборами товариства 05.04.2019 року.  Рiшення про встановлення дати складення перелiку осiб, якi мають право на отримання дивiдендiв, порядок та строк їх виплати прийнято наглядовою радою 27.05.2019р.</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Виплата всiєї суми дивiдендiв здiйснювалась безпосередньо акцiонерам в повному обсязi з 18.06.2018р. по 05.10.2019р.</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DC3F2F" w:rsidRPr="00DC3F2F" w:rsidRDefault="00DC3F2F" w:rsidP="00DC3F2F">
      <w:pPr>
        <w:rPr>
          <w:rFonts w:eastAsia="Times New Roman" w:cs="Times New Roman"/>
          <w:b/>
          <w:sz w:val="28"/>
          <w:szCs w:val="28"/>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DC3F2F" w:rsidRPr="00DC3F2F" w:rsidTr="00314236">
        <w:trPr>
          <w:trHeight w:val="271"/>
        </w:trPr>
        <w:tc>
          <w:tcPr>
            <w:tcW w:w="10080" w:type="dxa"/>
            <w:tcMar>
              <w:top w:w="60" w:type="dxa"/>
              <w:left w:w="60" w:type="dxa"/>
              <w:bottom w:w="60" w:type="dxa"/>
              <w:right w:w="60" w:type="dxa"/>
            </w:tcMar>
            <w:vAlign w:val="center"/>
          </w:tcPr>
          <w:p w:rsidR="00DC3F2F" w:rsidRPr="00DC3F2F" w:rsidRDefault="00DC3F2F" w:rsidP="00DC3F2F">
            <w:pPr>
              <w:ind w:left="-210"/>
              <w:jc w:val="center"/>
              <w:rPr>
                <w:rFonts w:eastAsia="Times New Roman" w:cs="Times New Roman"/>
                <w:b/>
                <w:bCs/>
                <w:sz w:val="26"/>
                <w:szCs w:val="26"/>
                <w:lang w:val="uk-UA" w:eastAsia="uk-UA"/>
              </w:rPr>
            </w:pPr>
            <w:r w:rsidRPr="00DC3F2F">
              <w:rPr>
                <w:rFonts w:eastAsia="Times New Roman" w:cs="Times New Roman"/>
                <w:b/>
                <w:color w:val="000000"/>
                <w:sz w:val="26"/>
                <w:szCs w:val="26"/>
                <w:lang w:eastAsia="uk-UA"/>
              </w:rPr>
              <w:lastRenderedPageBreak/>
              <w:t xml:space="preserve">   </w:t>
            </w:r>
            <w:r w:rsidRPr="00DC3F2F">
              <w:rPr>
                <w:rFonts w:eastAsia="Times New Roman" w:cs="Times New Roman"/>
                <w:b/>
                <w:color w:val="000000"/>
                <w:sz w:val="26"/>
                <w:szCs w:val="26"/>
                <w:lang w:val="en-US" w:eastAsia="uk-UA"/>
              </w:rPr>
              <w:t>XIII</w:t>
            </w:r>
            <w:r w:rsidRPr="00DC3F2F">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DC3F2F" w:rsidRPr="00DC3F2F" w:rsidTr="00314236">
        <w:trPr>
          <w:trHeight w:val="244"/>
        </w:trPr>
        <w:tc>
          <w:tcPr>
            <w:tcW w:w="10080" w:type="dxa"/>
            <w:tcMar>
              <w:top w:w="60" w:type="dxa"/>
              <w:left w:w="60" w:type="dxa"/>
              <w:bottom w:w="60" w:type="dxa"/>
              <w:right w:w="60" w:type="dxa"/>
            </w:tcMar>
          </w:tcPr>
          <w:p w:rsidR="00DC3F2F" w:rsidRPr="00DC3F2F" w:rsidRDefault="00DC3F2F" w:rsidP="00DC3F2F">
            <w:pPr>
              <w:rPr>
                <w:rFonts w:eastAsia="Times New Roman" w:cs="Times New Roman"/>
                <w:b/>
                <w:bCs/>
                <w:color w:val="000000"/>
                <w:szCs w:val="24"/>
                <w:lang w:val="uk-UA" w:eastAsia="uk-UA"/>
              </w:rPr>
            </w:pPr>
          </w:p>
          <w:p w:rsidR="00DC3F2F" w:rsidRPr="00DC3F2F" w:rsidRDefault="00DC3F2F" w:rsidP="00DC3F2F">
            <w:pPr>
              <w:rPr>
                <w:rFonts w:eastAsia="Times New Roman" w:cs="Times New Roman"/>
                <w:b/>
                <w:bCs/>
                <w:color w:val="000000"/>
                <w:szCs w:val="24"/>
                <w:lang w:val="uk-UA" w:eastAsia="uk-UA"/>
              </w:rPr>
            </w:pPr>
            <w:r w:rsidRPr="00DC3F2F">
              <w:rPr>
                <w:rFonts w:eastAsia="Times New Roman" w:cs="Times New Roman"/>
                <w:b/>
                <w:bCs/>
                <w:color w:val="000000"/>
                <w:szCs w:val="24"/>
                <w:lang w:val="uk-UA" w:eastAsia="uk-UA"/>
              </w:rPr>
              <w:t>1. Інформація про основні засоби емітента ( за залишковою вартістю )</w:t>
            </w:r>
          </w:p>
          <w:p w:rsidR="00DC3F2F" w:rsidRPr="00DC3F2F" w:rsidRDefault="00DC3F2F" w:rsidP="00DC3F2F">
            <w:pPr>
              <w:rPr>
                <w:rFonts w:eastAsia="Times New Roman" w:cs="Times New Roman"/>
                <w:szCs w:val="24"/>
                <w:lang w:val="uk-UA" w:eastAsia="uk-UA"/>
              </w:rPr>
            </w:pPr>
          </w:p>
        </w:tc>
      </w:tr>
    </w:tbl>
    <w:p w:rsidR="00DC3F2F" w:rsidRPr="00DC3F2F" w:rsidRDefault="00DC3F2F" w:rsidP="00DC3F2F">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DC3F2F" w:rsidRPr="00DC3F2F" w:rsidTr="00314236">
        <w:trPr>
          <w:trHeight w:val="461"/>
        </w:trPr>
        <w:tc>
          <w:tcPr>
            <w:tcW w:w="3090" w:type="dxa"/>
            <w:vMerge w:val="restart"/>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Основні засоби , всього (тис.грн.)</w:t>
            </w:r>
          </w:p>
        </w:tc>
      </w:tr>
      <w:tr w:rsidR="00DC3F2F" w:rsidRPr="00DC3F2F" w:rsidTr="00314236">
        <w:trPr>
          <w:trHeight w:val="147"/>
        </w:trPr>
        <w:tc>
          <w:tcPr>
            <w:tcW w:w="3090" w:type="dxa"/>
            <w:vMerge/>
            <w:shd w:val="clear" w:color="auto" w:fill="auto"/>
          </w:tcPr>
          <w:p w:rsidR="00DC3F2F" w:rsidRPr="00DC3F2F" w:rsidRDefault="00DC3F2F" w:rsidP="00DC3F2F">
            <w:pPr>
              <w:rPr>
                <w:rFonts w:eastAsia="Times New Roman" w:cs="Times New Roman"/>
                <w:b/>
                <w:sz w:val="20"/>
                <w:szCs w:val="20"/>
                <w:lang w:val="uk-UA" w:eastAsia="uk-UA"/>
              </w:rPr>
            </w:pPr>
          </w:p>
        </w:tc>
        <w:tc>
          <w:tcPr>
            <w:tcW w:w="1162"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початок періоду</w:t>
            </w:r>
          </w:p>
        </w:tc>
        <w:tc>
          <w:tcPr>
            <w:tcW w:w="1162"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кінець періоду</w:t>
            </w:r>
          </w:p>
        </w:tc>
        <w:tc>
          <w:tcPr>
            <w:tcW w:w="1161"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початок періоду</w:t>
            </w:r>
          </w:p>
        </w:tc>
        <w:tc>
          <w:tcPr>
            <w:tcW w:w="1162"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кінець періоду</w:t>
            </w:r>
          </w:p>
        </w:tc>
        <w:tc>
          <w:tcPr>
            <w:tcW w:w="1162"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початок періоду</w:t>
            </w:r>
          </w:p>
        </w:tc>
        <w:tc>
          <w:tcPr>
            <w:tcW w:w="1162" w:type="dxa"/>
            <w:shd w:val="clear" w:color="auto" w:fill="auto"/>
            <w:vAlign w:val="center"/>
          </w:tcPr>
          <w:p w:rsidR="00DC3F2F" w:rsidRPr="00DC3F2F" w:rsidRDefault="00DC3F2F" w:rsidP="00DC3F2F">
            <w:pPr>
              <w:jc w:val="center"/>
              <w:rPr>
                <w:rFonts w:eastAsia="Times New Roman" w:cs="Times New Roman"/>
                <w:b/>
                <w:sz w:val="20"/>
                <w:szCs w:val="20"/>
                <w:lang w:val="uk-UA" w:eastAsia="uk-UA"/>
              </w:rPr>
            </w:pPr>
            <w:r w:rsidRPr="00DC3F2F">
              <w:rPr>
                <w:rFonts w:eastAsia="Times New Roman" w:cs="Times New Roman"/>
                <w:b/>
                <w:sz w:val="20"/>
                <w:szCs w:val="20"/>
                <w:lang w:val="uk-UA" w:eastAsia="uk-UA"/>
              </w:rPr>
              <w:t>На кінець періоду</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139.000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139.000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будівлі та споруди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машини та обладнання</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137.000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137.000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транспортні засоби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земельні ділянки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інші</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2.000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2.000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будівлі та споруди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машини та обладнання</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транспортні засоби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земельні ділянки</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en-US"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xml:space="preserve">- </w:t>
            </w:r>
            <w:r w:rsidRPr="00DC3F2F">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en-US"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 інші</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r>
      <w:tr w:rsidR="00DC3F2F" w:rsidRPr="00DC3F2F" w:rsidTr="00314236">
        <w:trPr>
          <w:trHeight w:val="346"/>
        </w:trPr>
        <w:tc>
          <w:tcPr>
            <w:tcW w:w="3090" w:type="dxa"/>
            <w:shd w:val="clear" w:color="auto" w:fill="auto"/>
            <w:vAlign w:val="center"/>
          </w:tcPr>
          <w:p w:rsidR="00DC3F2F" w:rsidRPr="00DC3F2F" w:rsidRDefault="00DC3F2F" w:rsidP="00DC3F2F">
            <w:pPr>
              <w:rPr>
                <w:rFonts w:eastAsia="Times New Roman" w:cs="Times New Roman"/>
                <w:b/>
                <w:sz w:val="20"/>
                <w:szCs w:val="20"/>
                <w:lang w:val="uk-UA" w:eastAsia="uk-UA"/>
              </w:rPr>
            </w:pPr>
            <w:r w:rsidRPr="00DC3F2F">
              <w:rPr>
                <w:rFonts w:eastAsia="Times New Roman" w:cs="Times New Roman"/>
                <w:b/>
                <w:sz w:val="20"/>
                <w:szCs w:val="20"/>
                <w:lang w:val="uk-UA" w:eastAsia="uk-UA"/>
              </w:rPr>
              <w:t>Усього</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en-US" w:eastAsia="uk-UA"/>
              </w:rPr>
            </w:pPr>
            <w:r w:rsidRPr="00DC3F2F">
              <w:rPr>
                <w:rFonts w:eastAsia="Times New Roman" w:cs="Times New Roman"/>
                <w:sz w:val="20"/>
                <w:szCs w:val="20"/>
                <w:lang w:val="uk-UA" w:eastAsia="uk-UA"/>
              </w:rPr>
              <w:t>139.000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c>
          <w:tcPr>
            <w:tcW w:w="1161"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0.000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139.000</w:t>
            </w:r>
          </w:p>
        </w:tc>
        <w:tc>
          <w:tcPr>
            <w:tcW w:w="1162" w:type="dxa"/>
            <w:shd w:val="clear" w:color="auto" w:fill="auto"/>
            <w:vAlign w:val="center"/>
          </w:tcPr>
          <w:p w:rsidR="00DC3F2F" w:rsidRPr="00DC3F2F" w:rsidRDefault="00DC3F2F" w:rsidP="00DC3F2F">
            <w:pPr>
              <w:jc w:val="center"/>
              <w:rPr>
                <w:rFonts w:eastAsia="Times New Roman" w:cs="Times New Roman"/>
                <w:sz w:val="20"/>
                <w:szCs w:val="20"/>
                <w:lang w:val="uk-UA" w:eastAsia="uk-UA"/>
              </w:rPr>
            </w:pPr>
            <w:r w:rsidRPr="00DC3F2F">
              <w:rPr>
                <w:rFonts w:eastAsia="Times New Roman" w:cs="Times New Roman"/>
                <w:sz w:val="20"/>
                <w:szCs w:val="20"/>
                <w:lang w:val="uk-UA" w:eastAsia="uk-UA"/>
              </w:rPr>
              <w:t>125.000</w:t>
            </w:r>
          </w:p>
        </w:tc>
      </w:tr>
    </w:tbl>
    <w:p w:rsidR="00DC3F2F" w:rsidRPr="00DC3F2F" w:rsidRDefault="00DC3F2F" w:rsidP="00DC3F2F">
      <w:pPr>
        <w:rPr>
          <w:rFonts w:eastAsia="Times New Roman" w:cs="Times New Roman"/>
          <w:sz w:val="20"/>
          <w:szCs w:val="20"/>
          <w:lang w:val="uk-UA" w:eastAsia="uk-UA"/>
        </w:rPr>
      </w:pPr>
    </w:p>
    <w:p w:rsidR="00DC3F2F" w:rsidRPr="00DC3F2F" w:rsidRDefault="00DC3F2F" w:rsidP="00DC3F2F">
      <w:pPr>
        <w:rPr>
          <w:rFonts w:ascii="Courier New" w:eastAsia="Times New Roman" w:hAnsi="Courier New" w:cs="Courier New"/>
          <w:sz w:val="20"/>
          <w:szCs w:val="20"/>
          <w:lang w:eastAsia="uk-UA"/>
        </w:rPr>
      </w:pPr>
      <w:r w:rsidRPr="00DC3F2F">
        <w:rPr>
          <w:rFonts w:eastAsia="Times New Roman" w:cs="Times New Roman"/>
          <w:b/>
          <w:sz w:val="20"/>
          <w:szCs w:val="20"/>
          <w:lang w:val="uk-UA" w:eastAsia="uk-UA"/>
        </w:rPr>
        <w:t xml:space="preserve">Пояснення : </w:t>
      </w:r>
      <w:r w:rsidRPr="00DC3F2F">
        <w:rPr>
          <w:rFonts w:eastAsia="Times New Roman" w:cs="Times New Roman"/>
          <w:b/>
          <w:sz w:val="20"/>
          <w:szCs w:val="20"/>
          <w:lang w:val="en-US" w:eastAsia="uk-UA"/>
        </w:rPr>
        <w:t xml:space="preserve"> </w:t>
      </w:r>
      <w:r w:rsidRPr="00DC3F2F">
        <w:rPr>
          <w:rFonts w:ascii="Courier New" w:eastAsia="Times New Roman" w:hAnsi="Courier New" w:cs="Courier New"/>
          <w:sz w:val="20"/>
          <w:szCs w:val="20"/>
          <w:lang w:eastAsia="uk-UA"/>
        </w:rPr>
        <w:t>Основнi засоби II та III групи використовуються за виробничим та адмiнiстративним призначенням i постiй но знаходяться в експлуатацiї. Первiсна вартiсть основних засобiв станом на 31.12.18 року - 1134 тис. грн., станом на 31.12.2019 р. - 1153 тис. грн. Сума нарахованого зносу станом на 31.12.2018 р. - 997 тис. грн., а на 31.12.2019 р. - 1028 тис. грн., що свiдчить про зношуванiсть матерiально-технiчної бази.</w:t>
      </w:r>
    </w:p>
    <w:p w:rsidR="00DC3F2F" w:rsidRPr="00DC3F2F" w:rsidRDefault="00DC3F2F" w:rsidP="00DC3F2F">
      <w:pPr>
        <w:rPr>
          <w:rFonts w:ascii="Courier New" w:eastAsia="Times New Roman" w:hAnsi="Courier New" w:cs="Courier New"/>
          <w:sz w:val="20"/>
          <w:szCs w:val="20"/>
          <w:lang w:eastAsia="uk-UA"/>
        </w:rPr>
      </w:pPr>
      <w:r w:rsidRPr="00DC3F2F">
        <w:rPr>
          <w:rFonts w:ascii="Courier New" w:eastAsia="Times New Roman" w:hAnsi="Courier New" w:cs="Courier New"/>
          <w:sz w:val="20"/>
          <w:szCs w:val="20"/>
          <w:lang w:eastAsia="uk-UA"/>
        </w:rPr>
        <w:t>Ступiнь використання (зносу) - 89,16%. Протягом року було нараховано амортизацiї 31 тис. грн. Протягом звiтного перiоду надiйшло основних засобiв по групi "Машини та обладнання" на суму 19 тис. грн. Основнi засоби використовуються виключно у виробничiй дiяльностi за мiсцезнаходженням пiдприємства (м. Київ, вул. Ю.Іллєнка, 2/10). Обмежень на використання майна немає.</w:t>
      </w:r>
    </w:p>
    <w:p w:rsidR="00DC3F2F" w:rsidRPr="00DC3F2F" w:rsidRDefault="00DC3F2F" w:rsidP="00DC3F2F">
      <w:pPr>
        <w:rPr>
          <w:rFonts w:eastAsia="Times New Roman" w:cs="Times New Roman"/>
          <w:sz w:val="20"/>
          <w:szCs w:val="20"/>
          <w:lang w:val="en-US" w:eastAsia="uk-UA"/>
        </w:rPr>
      </w:pPr>
    </w:p>
    <w:p w:rsidR="00DC3F2F" w:rsidRDefault="00DC3F2F">
      <w:pPr>
        <w:sectPr w:rsidR="00DC3F2F" w:rsidSect="00DC3F2F">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DC3F2F" w:rsidRPr="00DC3F2F" w:rsidTr="00314236">
        <w:trPr>
          <w:trHeight w:val="244"/>
        </w:trPr>
        <w:tc>
          <w:tcPr>
            <w:tcW w:w="9828" w:type="dxa"/>
            <w:gridSpan w:val="4"/>
          </w:tcPr>
          <w:p w:rsidR="00DC3F2F" w:rsidRPr="00DC3F2F" w:rsidRDefault="00DC3F2F" w:rsidP="00DC3F2F">
            <w:pPr>
              <w:jc w:val="center"/>
              <w:rPr>
                <w:b/>
                <w:bCs/>
                <w:color w:val="000000"/>
                <w:szCs w:val="24"/>
                <w:lang w:val="uk-UA" w:eastAsia="uk-UA"/>
              </w:rPr>
            </w:pPr>
            <w:r w:rsidRPr="00DC3F2F">
              <w:rPr>
                <w:b/>
                <w:bCs/>
                <w:color w:val="000000"/>
                <w:szCs w:val="24"/>
                <w:lang w:eastAsia="uk-UA"/>
              </w:rPr>
              <w:lastRenderedPageBreak/>
              <w:t>2</w:t>
            </w:r>
            <w:r w:rsidRPr="00DC3F2F">
              <w:rPr>
                <w:b/>
                <w:bCs/>
                <w:color w:val="000000"/>
                <w:szCs w:val="24"/>
                <w:lang w:val="uk-UA" w:eastAsia="uk-UA"/>
              </w:rPr>
              <w:t>. Інформація щодо вартості чистих активів емітента</w:t>
            </w:r>
          </w:p>
          <w:p w:rsidR="00DC3F2F" w:rsidRPr="00DC3F2F" w:rsidRDefault="00DC3F2F" w:rsidP="00DC3F2F">
            <w:pPr>
              <w:rPr>
                <w:szCs w:val="24"/>
                <w:lang w:val="uk-UA" w:eastAsia="uk-UA"/>
              </w:rPr>
            </w:pPr>
          </w:p>
        </w:tc>
      </w:tr>
      <w:tr w:rsidR="00DC3F2F" w:rsidRPr="00DC3F2F" w:rsidTr="00314236">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DC3F2F" w:rsidRPr="00DC3F2F" w:rsidRDefault="00DC3F2F" w:rsidP="00DC3F2F">
            <w:pPr>
              <w:rPr>
                <w:b/>
                <w:lang w:val="uk-UA" w:eastAsia="uk-UA"/>
              </w:rPr>
            </w:pPr>
            <w:r w:rsidRPr="00DC3F2F">
              <w:rPr>
                <w:b/>
                <w:lang w:eastAsia="uk-UA"/>
              </w:rPr>
              <w:t>Найменування показника</w:t>
            </w:r>
            <w:r w:rsidRPr="00DC3F2F">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DC3F2F" w:rsidRPr="00DC3F2F" w:rsidRDefault="00DC3F2F" w:rsidP="00DC3F2F">
            <w:pPr>
              <w:jc w:val="center"/>
              <w:rPr>
                <w:b/>
                <w:lang w:eastAsia="uk-UA"/>
              </w:rPr>
            </w:pPr>
            <w:r w:rsidRPr="00DC3F2F">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DC3F2F" w:rsidRPr="00DC3F2F" w:rsidRDefault="00DC3F2F" w:rsidP="00DC3F2F">
            <w:pPr>
              <w:jc w:val="center"/>
              <w:rPr>
                <w:b/>
                <w:lang w:eastAsia="uk-UA"/>
              </w:rPr>
            </w:pPr>
            <w:r w:rsidRPr="00DC3F2F">
              <w:rPr>
                <w:b/>
                <w:lang w:eastAsia="uk-UA"/>
              </w:rPr>
              <w:t>За попередній період</w:t>
            </w:r>
          </w:p>
        </w:tc>
      </w:tr>
      <w:tr w:rsidR="00DC3F2F" w:rsidRPr="00DC3F2F" w:rsidTr="00314236">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C3F2F" w:rsidRPr="00DC3F2F" w:rsidRDefault="00DC3F2F" w:rsidP="00DC3F2F">
            <w:pPr>
              <w:rPr>
                <w:b/>
                <w:lang w:eastAsia="uk-UA"/>
              </w:rPr>
            </w:pPr>
            <w:r w:rsidRPr="00DC3F2F">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jc w:val="center"/>
              <w:rPr>
                <w:lang w:eastAsia="uk-UA"/>
              </w:rPr>
            </w:pPr>
            <w:r w:rsidRPr="00DC3F2F">
              <w:rPr>
                <w:lang w:val="en-US" w:eastAsia="uk-UA"/>
              </w:rPr>
              <w:t>4726</w:t>
            </w:r>
          </w:p>
        </w:tc>
        <w:tc>
          <w:tcPr>
            <w:tcW w:w="2581" w:type="dxa"/>
            <w:tcBorders>
              <w:top w:val="single" w:sz="6" w:space="0" w:color="auto"/>
              <w:left w:val="single" w:sz="6" w:space="0" w:color="auto"/>
              <w:bottom w:val="single" w:sz="6" w:space="0" w:color="auto"/>
              <w:right w:val="single" w:sz="4" w:space="0" w:color="auto"/>
            </w:tcBorders>
            <w:vAlign w:val="center"/>
          </w:tcPr>
          <w:p w:rsidR="00DC3F2F" w:rsidRPr="00DC3F2F" w:rsidRDefault="00DC3F2F" w:rsidP="00DC3F2F">
            <w:pPr>
              <w:jc w:val="center"/>
              <w:rPr>
                <w:lang w:eastAsia="uk-UA"/>
              </w:rPr>
            </w:pPr>
            <w:r w:rsidRPr="00DC3F2F">
              <w:rPr>
                <w:lang w:val="en-US" w:eastAsia="uk-UA"/>
              </w:rPr>
              <w:t>2822</w:t>
            </w:r>
          </w:p>
        </w:tc>
      </w:tr>
      <w:tr w:rsidR="00DC3F2F" w:rsidRPr="00DC3F2F" w:rsidTr="00314236">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C3F2F" w:rsidRPr="00DC3F2F" w:rsidRDefault="00DC3F2F" w:rsidP="00DC3F2F">
            <w:pPr>
              <w:rPr>
                <w:b/>
                <w:lang w:eastAsia="uk-UA"/>
              </w:rPr>
            </w:pPr>
            <w:r w:rsidRPr="00DC3F2F">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jc w:val="center"/>
              <w:rPr>
                <w:lang w:eastAsia="uk-UA"/>
              </w:rPr>
            </w:pPr>
            <w:r w:rsidRPr="00DC3F2F">
              <w:rPr>
                <w:lang w:val="en-US" w:eastAsia="uk-UA"/>
              </w:rPr>
              <w:t>175</w:t>
            </w:r>
          </w:p>
        </w:tc>
        <w:tc>
          <w:tcPr>
            <w:tcW w:w="2581" w:type="dxa"/>
            <w:tcBorders>
              <w:top w:val="single" w:sz="6" w:space="0" w:color="auto"/>
              <w:left w:val="single" w:sz="6" w:space="0" w:color="auto"/>
              <w:bottom w:val="single" w:sz="6" w:space="0" w:color="auto"/>
              <w:right w:val="single" w:sz="4" w:space="0" w:color="auto"/>
            </w:tcBorders>
            <w:vAlign w:val="center"/>
          </w:tcPr>
          <w:p w:rsidR="00DC3F2F" w:rsidRPr="00DC3F2F" w:rsidRDefault="00DC3F2F" w:rsidP="00DC3F2F">
            <w:pPr>
              <w:jc w:val="center"/>
              <w:rPr>
                <w:lang w:eastAsia="uk-UA"/>
              </w:rPr>
            </w:pPr>
            <w:r w:rsidRPr="00DC3F2F">
              <w:rPr>
                <w:lang w:val="en-US" w:eastAsia="uk-UA"/>
              </w:rPr>
              <w:t>175</w:t>
            </w:r>
          </w:p>
        </w:tc>
      </w:tr>
      <w:tr w:rsidR="00DC3F2F" w:rsidRPr="00DC3F2F" w:rsidTr="00314236">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DC3F2F" w:rsidRPr="00DC3F2F" w:rsidRDefault="00DC3F2F" w:rsidP="00DC3F2F">
            <w:pPr>
              <w:rPr>
                <w:b/>
                <w:lang w:eastAsia="uk-UA"/>
              </w:rPr>
            </w:pPr>
            <w:r w:rsidRPr="00DC3F2F">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jc w:val="center"/>
              <w:rPr>
                <w:lang w:eastAsia="uk-UA"/>
              </w:rPr>
            </w:pPr>
            <w:r w:rsidRPr="00DC3F2F">
              <w:rPr>
                <w:lang w:val="en-US" w:eastAsia="uk-UA"/>
              </w:rPr>
              <w:t>175</w:t>
            </w:r>
          </w:p>
        </w:tc>
        <w:tc>
          <w:tcPr>
            <w:tcW w:w="2581" w:type="dxa"/>
            <w:tcBorders>
              <w:top w:val="single" w:sz="6" w:space="0" w:color="auto"/>
              <w:left w:val="single" w:sz="6" w:space="0" w:color="auto"/>
              <w:bottom w:val="single" w:sz="6" w:space="0" w:color="auto"/>
              <w:right w:val="single" w:sz="4" w:space="0" w:color="auto"/>
            </w:tcBorders>
            <w:vAlign w:val="center"/>
          </w:tcPr>
          <w:p w:rsidR="00DC3F2F" w:rsidRPr="00DC3F2F" w:rsidRDefault="00DC3F2F" w:rsidP="00DC3F2F">
            <w:pPr>
              <w:jc w:val="center"/>
              <w:rPr>
                <w:lang w:eastAsia="uk-UA"/>
              </w:rPr>
            </w:pPr>
            <w:r w:rsidRPr="00DC3F2F">
              <w:rPr>
                <w:lang w:val="en-US" w:eastAsia="uk-UA"/>
              </w:rPr>
              <w:t>175</w:t>
            </w:r>
          </w:p>
        </w:tc>
      </w:tr>
      <w:tr w:rsidR="00DC3F2F" w:rsidRPr="00DC3F2F" w:rsidTr="00314236">
        <w:trPr>
          <w:trHeight w:val="340"/>
        </w:trPr>
        <w:tc>
          <w:tcPr>
            <w:tcW w:w="1188" w:type="dxa"/>
            <w:tcBorders>
              <w:top w:val="single" w:sz="6" w:space="0" w:color="auto"/>
              <w:left w:val="single" w:sz="4" w:space="0" w:color="auto"/>
              <w:bottom w:val="single" w:sz="6" w:space="0" w:color="auto"/>
              <w:right w:val="single" w:sz="6" w:space="0" w:color="auto"/>
            </w:tcBorders>
          </w:tcPr>
          <w:p w:rsidR="00DC3F2F" w:rsidRPr="00DC3F2F" w:rsidRDefault="00DC3F2F" w:rsidP="00DC3F2F">
            <w:pPr>
              <w:rPr>
                <w:b/>
                <w:lang w:eastAsia="uk-UA"/>
              </w:rPr>
            </w:pPr>
            <w:r w:rsidRPr="00DC3F2F">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DC3F2F" w:rsidRPr="00DC3F2F" w:rsidRDefault="00DC3F2F" w:rsidP="00DC3F2F">
            <w:pPr>
              <w:rPr>
                <w:lang w:val="en-US" w:eastAsia="uk-UA"/>
              </w:rPr>
            </w:pPr>
            <w:r w:rsidRPr="00DC3F2F">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DC3F2F" w:rsidRPr="00DC3F2F" w:rsidTr="00314236">
        <w:trPr>
          <w:trHeight w:val="340"/>
        </w:trPr>
        <w:tc>
          <w:tcPr>
            <w:tcW w:w="1188" w:type="dxa"/>
            <w:tcBorders>
              <w:top w:val="single" w:sz="6" w:space="0" w:color="auto"/>
              <w:left w:val="single" w:sz="4" w:space="0" w:color="auto"/>
              <w:bottom w:val="single" w:sz="4" w:space="0" w:color="auto"/>
              <w:right w:val="single" w:sz="6" w:space="0" w:color="auto"/>
            </w:tcBorders>
          </w:tcPr>
          <w:p w:rsidR="00DC3F2F" w:rsidRPr="00DC3F2F" w:rsidRDefault="00DC3F2F" w:rsidP="00DC3F2F">
            <w:pPr>
              <w:rPr>
                <w:b/>
                <w:lang w:eastAsia="uk-UA"/>
              </w:rPr>
            </w:pPr>
            <w:r w:rsidRPr="00DC3F2F">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DC3F2F" w:rsidRPr="00DC3F2F" w:rsidRDefault="00DC3F2F" w:rsidP="00DC3F2F">
            <w:pPr>
              <w:rPr>
                <w:lang w:val="en-US" w:eastAsia="uk-UA"/>
              </w:rPr>
            </w:pPr>
            <w:r w:rsidRPr="00DC3F2F">
              <w:rPr>
                <w:lang w:val="en-US" w:eastAsia="uk-UA"/>
              </w:rPr>
              <w:t>Розрахункова вартість чистих активів (4726.000 тис. грн.) більше статутного капіталу (175.000 тис. грн.), що відповідає вимогам п. 3 ст. 155 Цивільного кодексу України.</w:t>
            </w:r>
          </w:p>
        </w:tc>
      </w:tr>
    </w:tbl>
    <w:p w:rsidR="00DC3F2F" w:rsidRPr="00DC3F2F" w:rsidRDefault="00DC3F2F" w:rsidP="00DC3F2F">
      <w:pPr>
        <w:rPr>
          <w:rFonts w:eastAsia="Times New Roman" w:cs="Times New Roman"/>
          <w:szCs w:val="24"/>
          <w:lang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after="300"/>
        <w:jc w:val="center"/>
        <w:outlineLvl w:val="2"/>
        <w:rPr>
          <w:rFonts w:eastAsia="Times New Roman" w:cs="Times New Roman"/>
          <w:b/>
          <w:bCs/>
          <w:color w:val="000000"/>
          <w:sz w:val="26"/>
          <w:szCs w:val="26"/>
          <w:lang w:val="uk-UA" w:eastAsia="uk-UA"/>
        </w:rPr>
      </w:pPr>
      <w:r w:rsidRPr="00DC3F2F">
        <w:rPr>
          <w:rFonts w:eastAsia="Times New Roman" w:cs="Times New Roman"/>
          <w:b/>
          <w:bCs/>
          <w:color w:val="000000"/>
          <w:sz w:val="26"/>
          <w:szCs w:val="26"/>
          <w:lang w:val="en-US" w:eastAsia="uk-UA"/>
        </w:rPr>
        <w:lastRenderedPageBreak/>
        <w:t>3</w:t>
      </w:r>
      <w:r w:rsidRPr="00DC3F2F">
        <w:rPr>
          <w:rFonts w:eastAsia="Times New Roman" w:cs="Times New Roman"/>
          <w:b/>
          <w:bCs/>
          <w:color w:val="000000"/>
          <w:sz w:val="26"/>
          <w:szCs w:val="26"/>
          <w:lang w:eastAsia="uk-UA"/>
        </w:rPr>
        <w:t>. Інформація про зобов'язання та забезпечення емітента</w:t>
      </w:r>
    </w:p>
    <w:p w:rsidR="00DC3F2F" w:rsidRPr="00DC3F2F" w:rsidRDefault="00DC3F2F" w:rsidP="00DC3F2F">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DC3F2F" w:rsidRPr="00DC3F2F" w:rsidTr="00314236">
        <w:trPr>
          <w:gridBefore w:val="1"/>
          <w:wBefore w:w="108" w:type="dxa"/>
        </w:trPr>
        <w:tc>
          <w:tcPr>
            <w:tcW w:w="4494" w:type="dxa"/>
            <w:gridSpan w:val="2"/>
          </w:tcPr>
          <w:p w:rsidR="00DC3F2F" w:rsidRPr="00DC3F2F" w:rsidRDefault="00DC3F2F" w:rsidP="00DC3F2F">
            <w:pPr>
              <w:ind w:left="180" w:hanging="180"/>
              <w:jc w:val="center"/>
              <w:rPr>
                <w:b/>
                <w:bCs/>
                <w:lang w:val="uk-UA" w:eastAsia="uk-UA"/>
              </w:rPr>
            </w:pPr>
            <w:r w:rsidRPr="00DC3F2F">
              <w:rPr>
                <w:b/>
                <w:bCs/>
                <w:lang w:val="uk-UA" w:eastAsia="uk-UA"/>
              </w:rPr>
              <w:t>Види зобов’</w:t>
            </w:r>
            <w:r w:rsidRPr="00DC3F2F">
              <w:rPr>
                <w:b/>
                <w:bCs/>
                <w:lang w:val="en-US" w:eastAsia="uk-UA"/>
              </w:rPr>
              <w:t>язань</w:t>
            </w:r>
          </w:p>
        </w:tc>
        <w:tc>
          <w:tcPr>
            <w:tcW w:w="1189" w:type="dxa"/>
          </w:tcPr>
          <w:p w:rsidR="00DC3F2F" w:rsidRPr="00DC3F2F" w:rsidRDefault="00DC3F2F" w:rsidP="00DC3F2F">
            <w:pPr>
              <w:jc w:val="center"/>
              <w:rPr>
                <w:b/>
                <w:bCs/>
                <w:lang w:val="uk-UA" w:eastAsia="uk-UA"/>
              </w:rPr>
            </w:pPr>
            <w:r w:rsidRPr="00DC3F2F">
              <w:rPr>
                <w:b/>
                <w:bCs/>
                <w:lang w:val="uk-UA" w:eastAsia="uk-UA"/>
              </w:rPr>
              <w:t>Дата виникнення</w:t>
            </w:r>
          </w:p>
        </w:tc>
        <w:tc>
          <w:tcPr>
            <w:tcW w:w="1386" w:type="dxa"/>
          </w:tcPr>
          <w:p w:rsidR="00DC3F2F" w:rsidRPr="00DC3F2F" w:rsidRDefault="00DC3F2F" w:rsidP="00DC3F2F">
            <w:pPr>
              <w:jc w:val="center"/>
              <w:rPr>
                <w:b/>
                <w:bCs/>
                <w:lang w:val="uk-UA" w:eastAsia="uk-UA"/>
              </w:rPr>
            </w:pPr>
            <w:r w:rsidRPr="00DC3F2F">
              <w:rPr>
                <w:b/>
                <w:bCs/>
                <w:lang w:val="uk-UA" w:eastAsia="uk-UA"/>
              </w:rPr>
              <w:t>Непогашена частина боргу (тис.грн.)</w:t>
            </w:r>
          </w:p>
        </w:tc>
        <w:tc>
          <w:tcPr>
            <w:tcW w:w="1652" w:type="dxa"/>
          </w:tcPr>
          <w:p w:rsidR="00DC3F2F" w:rsidRPr="00DC3F2F" w:rsidRDefault="00DC3F2F" w:rsidP="00DC3F2F">
            <w:pPr>
              <w:jc w:val="center"/>
              <w:rPr>
                <w:b/>
                <w:bCs/>
                <w:lang w:val="uk-UA" w:eastAsia="uk-UA"/>
              </w:rPr>
            </w:pPr>
            <w:r w:rsidRPr="00DC3F2F">
              <w:rPr>
                <w:b/>
                <w:bCs/>
                <w:lang w:val="uk-UA" w:eastAsia="uk-UA"/>
              </w:rPr>
              <w:t>Відсоток за користування коштами (відсоток річних)</w:t>
            </w:r>
          </w:p>
        </w:tc>
        <w:tc>
          <w:tcPr>
            <w:tcW w:w="1232" w:type="dxa"/>
            <w:gridSpan w:val="2"/>
          </w:tcPr>
          <w:p w:rsidR="00DC3F2F" w:rsidRPr="00DC3F2F" w:rsidRDefault="00DC3F2F" w:rsidP="00DC3F2F">
            <w:pPr>
              <w:jc w:val="center"/>
              <w:rPr>
                <w:b/>
                <w:bCs/>
                <w:lang w:val="uk-UA" w:eastAsia="uk-UA"/>
              </w:rPr>
            </w:pPr>
            <w:r w:rsidRPr="00DC3F2F">
              <w:rPr>
                <w:b/>
                <w:bCs/>
                <w:lang w:val="uk-UA" w:eastAsia="uk-UA"/>
              </w:rPr>
              <w:t>Дата погашення</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Кредити банку, у тому числі :</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p>
        </w:tc>
        <w:tc>
          <w:tcPr>
            <w:tcW w:w="1189" w:type="dxa"/>
          </w:tcPr>
          <w:p w:rsidR="00DC3F2F" w:rsidRPr="00DC3F2F" w:rsidRDefault="00DC3F2F" w:rsidP="00DC3F2F">
            <w:pPr>
              <w:jc w:val="right"/>
              <w:rPr>
                <w:bCs/>
                <w:lang w:val="uk-UA" w:eastAsia="uk-UA"/>
              </w:rPr>
            </w:pPr>
            <w:r w:rsidRPr="00DC3F2F">
              <w:rPr>
                <w:bCs/>
                <w:lang w:val="uk-UA" w:eastAsia="uk-UA"/>
              </w:rPr>
              <w:t>д/н</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0.000</w:t>
            </w:r>
          </w:p>
        </w:tc>
        <w:tc>
          <w:tcPr>
            <w:tcW w:w="1232" w:type="dxa"/>
            <w:gridSpan w:val="2"/>
          </w:tcPr>
          <w:p w:rsidR="00DC3F2F" w:rsidRPr="00DC3F2F" w:rsidRDefault="00DC3F2F" w:rsidP="00DC3F2F">
            <w:pPr>
              <w:jc w:val="right"/>
              <w:rPr>
                <w:bCs/>
                <w:lang w:val="uk-UA" w:eastAsia="uk-UA"/>
              </w:rPr>
            </w:pPr>
            <w:r w:rsidRPr="00DC3F2F">
              <w:rPr>
                <w:bCs/>
                <w:lang w:val="uk-UA" w:eastAsia="uk-UA"/>
              </w:rPr>
              <w:t>д/н</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Зобов'язання за цінними паперами</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у тому числі за облігаціями (за кожним випуском) :</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p>
        </w:tc>
        <w:tc>
          <w:tcPr>
            <w:tcW w:w="1189" w:type="dxa"/>
          </w:tcPr>
          <w:p w:rsidR="00DC3F2F" w:rsidRPr="00DC3F2F" w:rsidRDefault="00DC3F2F" w:rsidP="00DC3F2F">
            <w:pPr>
              <w:jc w:val="right"/>
              <w:rPr>
                <w:bCs/>
                <w:lang w:val="uk-UA" w:eastAsia="uk-UA"/>
              </w:rPr>
            </w:pPr>
            <w:r w:rsidRPr="00DC3F2F">
              <w:rPr>
                <w:bCs/>
                <w:lang w:val="uk-UA" w:eastAsia="uk-UA"/>
              </w:rPr>
              <w:t>д/н</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0.000</w:t>
            </w:r>
          </w:p>
        </w:tc>
        <w:tc>
          <w:tcPr>
            <w:tcW w:w="1232" w:type="dxa"/>
            <w:gridSpan w:val="2"/>
          </w:tcPr>
          <w:p w:rsidR="00DC3F2F" w:rsidRPr="00DC3F2F" w:rsidRDefault="00DC3F2F" w:rsidP="00DC3F2F">
            <w:pPr>
              <w:jc w:val="right"/>
              <w:rPr>
                <w:bCs/>
                <w:lang w:val="uk-UA" w:eastAsia="uk-UA"/>
              </w:rPr>
            </w:pPr>
            <w:r w:rsidRPr="00DC3F2F">
              <w:rPr>
                <w:bCs/>
                <w:lang w:val="uk-UA" w:eastAsia="uk-UA"/>
              </w:rPr>
              <w:t>д/н</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за іпотечними цінними паперами (за кожним власним випуском):</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за сертифікатами ФОН (за кожним власним випуском):</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За векселями (всього)</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за іншими цінними паперами (у тому числі за похідними цінними паперами) (за кожним видом):</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За фінансовими інвестиціями в корпоративні права (за кожним видом):</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p>
        </w:tc>
        <w:tc>
          <w:tcPr>
            <w:tcW w:w="1189" w:type="dxa"/>
          </w:tcPr>
          <w:p w:rsidR="00DC3F2F" w:rsidRPr="00DC3F2F" w:rsidRDefault="00DC3F2F" w:rsidP="00DC3F2F">
            <w:pPr>
              <w:jc w:val="right"/>
              <w:rPr>
                <w:bCs/>
                <w:lang w:val="uk-UA" w:eastAsia="uk-UA"/>
              </w:rPr>
            </w:pPr>
            <w:r w:rsidRPr="00DC3F2F">
              <w:rPr>
                <w:bCs/>
                <w:lang w:val="uk-UA" w:eastAsia="uk-UA"/>
              </w:rPr>
              <w:t>д/н</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0.000</w:t>
            </w:r>
          </w:p>
        </w:tc>
        <w:tc>
          <w:tcPr>
            <w:tcW w:w="1232" w:type="dxa"/>
            <w:gridSpan w:val="2"/>
          </w:tcPr>
          <w:p w:rsidR="00DC3F2F" w:rsidRPr="00DC3F2F" w:rsidRDefault="00DC3F2F" w:rsidP="00DC3F2F">
            <w:pPr>
              <w:jc w:val="right"/>
              <w:rPr>
                <w:bCs/>
                <w:lang w:val="uk-UA" w:eastAsia="uk-UA"/>
              </w:rPr>
            </w:pPr>
            <w:r w:rsidRPr="00DC3F2F">
              <w:rPr>
                <w:bCs/>
                <w:lang w:val="uk-UA" w:eastAsia="uk-UA"/>
              </w:rPr>
              <w:t>д/н</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Податкові зобов'язання</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742.00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Фінансова допомога на зворотній основі</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Інші зобов'язання та забезпечення</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1358.00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Before w:val="1"/>
          <w:wBefore w:w="108" w:type="dxa"/>
        </w:trPr>
        <w:tc>
          <w:tcPr>
            <w:tcW w:w="4494" w:type="dxa"/>
            <w:gridSpan w:val="2"/>
          </w:tcPr>
          <w:p w:rsidR="00DC3F2F" w:rsidRPr="00DC3F2F" w:rsidRDefault="00DC3F2F" w:rsidP="00DC3F2F">
            <w:pPr>
              <w:ind w:left="180" w:hanging="180"/>
              <w:rPr>
                <w:bCs/>
                <w:lang w:val="uk-UA" w:eastAsia="uk-UA"/>
              </w:rPr>
            </w:pPr>
            <w:r w:rsidRPr="00DC3F2F">
              <w:rPr>
                <w:bCs/>
                <w:lang w:val="uk-UA" w:eastAsia="uk-UA"/>
              </w:rPr>
              <w:t>Усього зобов'язань та забезпечень</w:t>
            </w:r>
          </w:p>
        </w:tc>
        <w:tc>
          <w:tcPr>
            <w:tcW w:w="1189" w:type="dxa"/>
          </w:tcPr>
          <w:p w:rsidR="00DC3F2F" w:rsidRPr="00DC3F2F" w:rsidRDefault="00DC3F2F" w:rsidP="00DC3F2F">
            <w:pPr>
              <w:jc w:val="right"/>
              <w:rPr>
                <w:bCs/>
                <w:lang w:val="uk-UA" w:eastAsia="uk-UA"/>
              </w:rPr>
            </w:pPr>
            <w:r w:rsidRPr="00DC3F2F">
              <w:rPr>
                <w:bCs/>
                <w:lang w:val="uk-UA" w:eastAsia="uk-UA"/>
              </w:rPr>
              <w:t>Х</w:t>
            </w:r>
          </w:p>
        </w:tc>
        <w:tc>
          <w:tcPr>
            <w:tcW w:w="1386" w:type="dxa"/>
          </w:tcPr>
          <w:p w:rsidR="00DC3F2F" w:rsidRPr="00DC3F2F" w:rsidRDefault="00DC3F2F" w:rsidP="00DC3F2F">
            <w:pPr>
              <w:jc w:val="right"/>
              <w:rPr>
                <w:bCs/>
                <w:lang w:val="uk-UA" w:eastAsia="uk-UA"/>
              </w:rPr>
            </w:pPr>
            <w:r w:rsidRPr="00DC3F2F">
              <w:rPr>
                <w:bCs/>
                <w:lang w:val="uk-UA" w:eastAsia="uk-UA"/>
              </w:rPr>
              <w:t>2100.00</w:t>
            </w:r>
          </w:p>
        </w:tc>
        <w:tc>
          <w:tcPr>
            <w:tcW w:w="1652" w:type="dxa"/>
          </w:tcPr>
          <w:p w:rsidR="00DC3F2F" w:rsidRPr="00DC3F2F" w:rsidRDefault="00DC3F2F" w:rsidP="00DC3F2F">
            <w:pPr>
              <w:jc w:val="right"/>
              <w:rPr>
                <w:bCs/>
                <w:lang w:val="uk-UA" w:eastAsia="uk-UA"/>
              </w:rPr>
            </w:pPr>
            <w:r w:rsidRPr="00DC3F2F">
              <w:rPr>
                <w:bCs/>
                <w:lang w:val="uk-UA" w:eastAsia="uk-UA"/>
              </w:rPr>
              <w:t>Х</w:t>
            </w:r>
          </w:p>
        </w:tc>
        <w:tc>
          <w:tcPr>
            <w:tcW w:w="1232" w:type="dxa"/>
            <w:gridSpan w:val="2"/>
          </w:tcPr>
          <w:p w:rsidR="00DC3F2F" w:rsidRPr="00DC3F2F" w:rsidRDefault="00DC3F2F" w:rsidP="00DC3F2F">
            <w:pPr>
              <w:jc w:val="right"/>
              <w:rPr>
                <w:bCs/>
                <w:lang w:val="uk-UA" w:eastAsia="uk-UA"/>
              </w:rPr>
            </w:pPr>
            <w:r w:rsidRPr="00DC3F2F">
              <w:rPr>
                <w:bCs/>
                <w:lang w:val="uk-UA" w:eastAsia="uk-UA"/>
              </w:rPr>
              <w:t>Х</w:t>
            </w:r>
          </w:p>
        </w:tc>
      </w:tr>
      <w:tr w:rsidR="00DC3F2F" w:rsidRPr="00DC3F2F" w:rsidTr="00314236">
        <w:trPr>
          <w:gridAfter w:val="1"/>
          <w:wAfter w:w="111" w:type="dxa"/>
        </w:trPr>
        <w:tc>
          <w:tcPr>
            <w:tcW w:w="737" w:type="dxa"/>
            <w:gridSpan w:val="2"/>
          </w:tcPr>
          <w:p w:rsidR="00DC3F2F" w:rsidRPr="00DC3F2F" w:rsidRDefault="00DC3F2F" w:rsidP="00DC3F2F">
            <w:pPr>
              <w:rPr>
                <w:b/>
                <w:szCs w:val="24"/>
                <w:lang w:val="en-US" w:eastAsia="uk-UA"/>
              </w:rPr>
            </w:pPr>
            <w:r w:rsidRPr="00DC3F2F">
              <w:rPr>
                <w:b/>
                <w:szCs w:val="24"/>
                <w:lang w:val="en-US" w:eastAsia="uk-UA"/>
              </w:rPr>
              <w:t>Опис</w:t>
            </w:r>
          </w:p>
        </w:tc>
        <w:tc>
          <w:tcPr>
            <w:tcW w:w="9213" w:type="dxa"/>
            <w:gridSpan w:val="5"/>
          </w:tcPr>
          <w:p w:rsidR="00DC3F2F" w:rsidRPr="00DC3F2F" w:rsidRDefault="00DC3F2F" w:rsidP="00DC3F2F">
            <w:pPr>
              <w:rPr>
                <w:szCs w:val="24"/>
                <w:lang w:val="en-US" w:eastAsia="uk-UA"/>
              </w:rPr>
            </w:pPr>
            <w:r w:rsidRPr="00DC3F2F">
              <w:rPr>
                <w:szCs w:val="24"/>
                <w:lang w:val="en-US" w:eastAsia="uk-UA"/>
              </w:rPr>
              <w:t>д/н</w:t>
            </w:r>
          </w:p>
        </w:tc>
      </w:tr>
    </w:tbl>
    <w:p w:rsidR="00DC3F2F" w:rsidRPr="00DC3F2F" w:rsidRDefault="00DC3F2F" w:rsidP="00DC3F2F">
      <w:pPr>
        <w:rPr>
          <w:rFonts w:eastAsia="Times New Roman" w:cs="Times New Roman"/>
          <w:szCs w:val="24"/>
          <w:lang w:val="en-US" w:eastAsia="uk-UA"/>
        </w:rPr>
      </w:pPr>
    </w:p>
    <w:p w:rsidR="00DC3F2F" w:rsidRDefault="00DC3F2F">
      <w:pPr>
        <w:sectPr w:rsidR="00DC3F2F" w:rsidSect="00DC3F2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DC3F2F" w:rsidRPr="00DC3F2F" w:rsidTr="00314236">
        <w:tc>
          <w:tcPr>
            <w:tcW w:w="9720" w:type="dxa"/>
            <w:tcMar>
              <w:top w:w="60" w:type="dxa"/>
              <w:left w:w="60" w:type="dxa"/>
              <w:bottom w:w="60" w:type="dxa"/>
              <w:right w:w="60" w:type="dxa"/>
            </w:tcMar>
            <w:vAlign w:val="center"/>
          </w:tcPr>
          <w:p w:rsidR="00DC3F2F" w:rsidRPr="00DC3F2F" w:rsidRDefault="00DC3F2F" w:rsidP="00DC3F2F">
            <w:pPr>
              <w:ind w:left="-210"/>
              <w:jc w:val="center"/>
              <w:rPr>
                <w:rFonts w:eastAsia="Times New Roman" w:cs="Times New Roman"/>
                <w:b/>
                <w:bCs/>
                <w:sz w:val="28"/>
                <w:szCs w:val="28"/>
                <w:lang w:val="uk-UA" w:eastAsia="uk-UA"/>
              </w:rPr>
            </w:pPr>
            <w:r w:rsidRPr="00DC3F2F">
              <w:rPr>
                <w:rFonts w:eastAsia="Times New Roman" w:cs="Times New Roman"/>
                <w:b/>
                <w:color w:val="000000"/>
                <w:sz w:val="28"/>
                <w:szCs w:val="28"/>
                <w:lang w:val="en-US" w:eastAsia="uk-UA"/>
              </w:rPr>
              <w:lastRenderedPageBreak/>
              <w:t>6</w:t>
            </w:r>
            <w:r w:rsidRPr="00DC3F2F">
              <w:rPr>
                <w:rFonts w:eastAsia="Times New Roman" w:cs="Times New Roman"/>
                <w:b/>
                <w:color w:val="000000"/>
                <w:sz w:val="28"/>
                <w:szCs w:val="28"/>
                <w:lang w:val="uk-UA" w:eastAsia="uk-UA"/>
              </w:rPr>
              <w:t>. Інформація про осіб, послугами яких користується емітент</w:t>
            </w:r>
          </w:p>
        </w:tc>
      </w:tr>
    </w:tbl>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vanish/>
          <w:color w:val="000000"/>
          <w:szCs w:val="24"/>
          <w:lang w:val="uk-UA" w:eastAsia="uk-UA"/>
        </w:rPr>
      </w:pPr>
    </w:p>
    <w:p w:rsidR="00DC3F2F" w:rsidRPr="00DC3F2F" w:rsidRDefault="00DC3F2F" w:rsidP="00DC3F2F">
      <w:pPr>
        <w:rPr>
          <w:rFonts w:eastAsia="Times New Roman" w:cs="Times New Roman"/>
          <w:szCs w:val="24"/>
          <w:lang w:val="uk-UA" w:eastAsia="uk-UA"/>
        </w:rPr>
      </w:pPr>
    </w:p>
    <w:p w:rsidR="00DC3F2F" w:rsidRPr="00DC3F2F" w:rsidRDefault="00DC3F2F" w:rsidP="00DC3F2F">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5"/>
        <w:gridCol w:w="6577"/>
      </w:tblGrid>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Товариство з обмеженою вiдповiдальнiстю "Фiнансова компанiя "КУБ"</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Організаційно-правова форма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Товариство з обмеженою вiдповiдальнiстю</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Ідентифікаційний код юридичної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32999754</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Місцезнаходження</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01013 м. Київ Голосiївський м. Київ вул. Камишинська, б. 4, оф. 11</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Номер ліцензії або іншого документа на цей 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АЕ №286702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Назва державного органу, що видав ліцензію або інший документ</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Нацiональна комiсiя з цiнних паперiв та фондового ринку</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Дата видачі ліцензії або іншого документа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29.10.2013</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Міжміський код та телефон</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(044)277-77-72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Факс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(044)277-77-72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Професiйна дiяльнiсть на фондовому ринку -  депозитарна дiяльнiсть депозитарної установи</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Опис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Професiйна дiяльнiсть на фондовому ринку -  депозитарна дiяльнiсть депозитарної установи</w:t>
            </w:r>
          </w:p>
        </w:tc>
      </w:tr>
    </w:tbl>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Публічне акціонерне товариство "Національний депозитарій України"</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Організаційно-правова форма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Публiчне акцiонерне товариство</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Ідентифікаційний код юридичної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30370711</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Місцезнаходження</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04107 УКРАЇНА  м.Київ вул.Тропініна, 7-г</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Номер ліцензії або іншого документа на цей 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Рішення № 2092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Назва державного органу, що видав ліцензію або інший документ</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НКЦПФР</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Дата видачі ліцензії або іншого документа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01.10.2013</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Міжміський код та телефон</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363 04 00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Факс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363 04 01</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Депозитарна діяльність центрального депозитарію</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Опис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З депозитарiєм укладено договiр на обслуговування емiсiї.</w:t>
            </w:r>
          </w:p>
        </w:tc>
      </w:tr>
    </w:tbl>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ДУ "Агентство з розвитку інфраструктури фондового ринку України"</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Організаційно-правова форма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Державна органiзацiя (установа, заклад)</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Ідентифікаційний код юридичної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21676262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Місцезнаходження</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03150 УКРАЇНА  м.Київ вул.Антоновича, 51, оф. 1206</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Номер ліцензії або іншого документа на цей 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DR/00002/ARM</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Назва державного органу, що видав ліцензію або інший документ</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НКЦПФР</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Дата видачі ліцензії або іншого документа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18.02.2019</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Міжміський код та телефон</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287-56-70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Факс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287-56-73</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Діяльність з подання звітності та/або адміністративних даних до НКЦПФР</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Опис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Подання звітності до НКЦПФР</w:t>
            </w:r>
          </w:p>
        </w:tc>
      </w:tr>
    </w:tbl>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ДУ "Агентство з розвитку інфраструктури фондового ринку України"</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Організаційно-правова форма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Державна органiзацiя (установа, заклад)</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Ідентифікаційний код юридичної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21676262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Місцезнаходження</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03150 УКРАЇНА  м.Київ вул.Антоновича, 51, оф. 1206</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Номер ліцензії або іншого документа на цей 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DR/00001/APA</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Назва державного органу, що видав ліцензію або інший документ</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НКЦПФР</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Дата видачі ліцензії або іншого документа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18.02.2019</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Міжміський код та телефон</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287-56-70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Факс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 287-56-73</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Діяльність з оприлюднення регульованої інформації від імені учасників фондового ринку</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Опис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Оприлюднення регульованої інформації</w:t>
            </w:r>
          </w:p>
        </w:tc>
      </w:tr>
    </w:tbl>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ТОВАРИСТВО З ОБМЕЖЕНОЮ ВІДПОВІДАЛЬНІСТЮ "ДОНКОНСАЛТАУДИТ"</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Організаційно-правова форма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Товариство з обмеженою вiдповiдальнiстю</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Ідентифікаційний код юридичної особи</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33913531</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Місцезнаходження</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03040 м. Київ Голосіївський м. Київ пр-т. Голосіївський, 70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Номер ліцензії або іншого документа на цей 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№4252</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Назва державного органу, що видав ліцензію або інший документ</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Аудиторська палата</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Дата видачі ліцензії або іншого документа</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29.01.2009</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Міжміський код та телефон</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044-353-43-30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Факс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044-353-43-30</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Вид діяльності</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Аудиторська діяльність</w:t>
            </w:r>
          </w:p>
        </w:tc>
      </w:tr>
      <w:tr w:rsidR="00DC3F2F" w:rsidRPr="00DC3F2F" w:rsidTr="00314236">
        <w:tc>
          <w:tcPr>
            <w:tcW w:w="3401" w:type="dxa"/>
            <w:shd w:val="clear" w:color="auto" w:fill="auto"/>
          </w:tcPr>
          <w:p w:rsidR="00DC3F2F" w:rsidRPr="00DC3F2F" w:rsidRDefault="00DC3F2F" w:rsidP="00DC3F2F">
            <w:pPr>
              <w:rPr>
                <w:b/>
                <w:szCs w:val="24"/>
                <w:lang w:val="uk-UA" w:eastAsia="uk-UA"/>
              </w:rPr>
            </w:pPr>
            <w:r w:rsidRPr="00DC3F2F">
              <w:rPr>
                <w:b/>
                <w:szCs w:val="24"/>
                <w:lang w:val="uk-UA" w:eastAsia="uk-UA"/>
              </w:rPr>
              <w:t>Опис</w:t>
            </w:r>
          </w:p>
        </w:tc>
        <w:tc>
          <w:tcPr>
            <w:tcW w:w="6803" w:type="dxa"/>
            <w:shd w:val="clear" w:color="auto" w:fill="auto"/>
          </w:tcPr>
          <w:p w:rsidR="00DC3F2F" w:rsidRPr="00DC3F2F" w:rsidRDefault="00DC3F2F" w:rsidP="00DC3F2F">
            <w:pPr>
              <w:rPr>
                <w:szCs w:val="24"/>
                <w:lang w:val="uk-UA" w:eastAsia="uk-UA"/>
              </w:rPr>
            </w:pPr>
            <w:r w:rsidRPr="00DC3F2F">
              <w:rPr>
                <w:szCs w:val="24"/>
                <w:lang w:val="uk-UA" w:eastAsia="uk-UA"/>
              </w:rPr>
              <w:t>Надання впевненості щодо Звіту про управління (звіту керівництва)</w:t>
            </w:r>
          </w:p>
        </w:tc>
      </w:tr>
    </w:tbl>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p w:rsidR="00DC3F2F" w:rsidRPr="00DC3F2F" w:rsidRDefault="00DC3F2F" w:rsidP="00DC3F2F">
      <w:pPr>
        <w:rPr>
          <w:rFonts w:eastAsia="Times New Roman" w:cs="Times New Roman"/>
          <w:sz w:val="20"/>
          <w:szCs w:val="24"/>
          <w:lang w:val="uk-UA" w:eastAsia="uk-UA"/>
        </w:rPr>
      </w:pP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gridSpan w:val="3"/>
          </w:tcPr>
          <w:p w:rsidR="00DC3F2F" w:rsidRPr="00DC3F2F" w:rsidRDefault="00DC3F2F" w:rsidP="00DC3F2F">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eastAsia="ru-RU"/>
              </w:rPr>
            </w:pPr>
            <w:r w:rsidRPr="00DC3F2F">
              <w:rPr>
                <w:rFonts w:eastAsia="Times New Roman" w:cs="Times New Roman"/>
                <w:sz w:val="18"/>
                <w:szCs w:val="18"/>
                <w:lang w:val="uk-UA" w:eastAsia="ru-RU"/>
              </w:rPr>
              <w:t>Коди</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gridSpan w:val="3"/>
          </w:tcPr>
          <w:p w:rsidR="00DC3F2F" w:rsidRPr="00DC3F2F" w:rsidRDefault="00DC3F2F" w:rsidP="00DC3F2F">
            <w:pPr>
              <w:widowControl w:val="0"/>
              <w:jc w:val="center"/>
              <w:rPr>
                <w:rFonts w:eastAsia="Times New Roman" w:cs="Times New Roman"/>
                <w:sz w:val="16"/>
                <w:szCs w:val="16"/>
                <w:lang w:eastAsia="ru-RU"/>
              </w:rPr>
            </w:pPr>
            <w:r w:rsidRPr="00DC3F2F">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val="en-US" w:eastAsia="ru-RU"/>
              </w:rPr>
            </w:pPr>
            <w:r w:rsidRPr="00DC3F2F">
              <w:rPr>
                <w:rFonts w:eastAsia="Times New Roman" w:cs="Times New Roman"/>
                <w:sz w:val="18"/>
                <w:szCs w:val="18"/>
                <w:lang w:val="uk-UA" w:eastAsia="ru-RU"/>
              </w:rPr>
              <w:t xml:space="preserve">Підприємство  </w:t>
            </w:r>
            <w:r w:rsidRPr="00DC3F2F">
              <w:rPr>
                <w:rFonts w:eastAsia="Times New Roman" w:cs="Times New Roman"/>
                <w:sz w:val="18"/>
                <w:szCs w:val="18"/>
                <w:lang w:val="en-US" w:eastAsia="ru-RU"/>
              </w:rPr>
              <w:t xml:space="preserve"> </w:t>
            </w:r>
            <w:r w:rsidRPr="00DC3F2F">
              <w:rPr>
                <w:rFonts w:eastAsia="Times New Roman" w:cs="Times New Roman"/>
                <w:sz w:val="18"/>
                <w:szCs w:val="18"/>
                <w:u w:val="single"/>
                <w:lang w:val="en-US" w:eastAsia="ru-RU"/>
              </w:rPr>
              <w:t>Приватне акціонерне товариство "Артемполімер"</w:t>
            </w:r>
          </w:p>
        </w:tc>
        <w:tc>
          <w:tcPr>
            <w:tcW w:w="1956" w:type="dxa"/>
            <w:gridSpan w:val="3"/>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14316238</w:t>
            </w:r>
          </w:p>
        </w:tc>
      </w:tr>
      <w:tr w:rsidR="00DC3F2F" w:rsidRPr="00DC3F2F" w:rsidTr="00314236">
        <w:trPr>
          <w:trHeight w:val="199"/>
        </w:trPr>
        <w:tc>
          <w:tcPr>
            <w:tcW w:w="6082" w:type="dxa"/>
          </w:tcPr>
          <w:p w:rsidR="00DC3F2F" w:rsidRPr="00DC3F2F" w:rsidRDefault="00DC3F2F" w:rsidP="00DC3F2F">
            <w:pPr>
              <w:widowControl w:val="0"/>
              <w:rPr>
                <w:rFonts w:eastAsia="Times New Roman" w:cs="Times New Roman"/>
                <w:sz w:val="18"/>
                <w:szCs w:val="18"/>
                <w:lang w:val="en-US" w:eastAsia="ru-RU"/>
              </w:rPr>
            </w:pPr>
            <w:r w:rsidRPr="00DC3F2F">
              <w:rPr>
                <w:rFonts w:eastAsia="Times New Roman" w:cs="Times New Roman"/>
                <w:sz w:val="18"/>
                <w:szCs w:val="18"/>
                <w:lang w:val="uk-UA" w:eastAsia="ru-RU"/>
              </w:rPr>
              <w:t xml:space="preserve">Територія </w:t>
            </w:r>
            <w:r w:rsidRPr="00DC3F2F">
              <w:rPr>
                <w:rFonts w:eastAsia="Times New Roman" w:cs="Times New Roman"/>
                <w:sz w:val="18"/>
                <w:szCs w:val="18"/>
                <w:lang w:val="en-US" w:eastAsia="ru-RU"/>
              </w:rPr>
              <w:t xml:space="preserve"> </w:t>
            </w:r>
            <w:r w:rsidRPr="00DC3F2F">
              <w:rPr>
                <w:rFonts w:eastAsia="Times New Roman" w:cs="Times New Roman"/>
                <w:sz w:val="18"/>
                <w:szCs w:val="18"/>
                <w:u w:val="single"/>
                <w:lang w:val="en-US" w:eastAsia="ru-RU"/>
              </w:rPr>
              <w:t>М. КИЇВ</w:t>
            </w:r>
          </w:p>
        </w:tc>
        <w:tc>
          <w:tcPr>
            <w:tcW w:w="1956" w:type="dxa"/>
            <w:gridSpan w:val="3"/>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8039100000</w:t>
            </w:r>
          </w:p>
        </w:tc>
      </w:tr>
      <w:tr w:rsidR="00DC3F2F" w:rsidRPr="00DC3F2F" w:rsidTr="00314236">
        <w:trPr>
          <w:trHeight w:val="199"/>
        </w:trPr>
        <w:tc>
          <w:tcPr>
            <w:tcW w:w="6082"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Організаційно-правова форма господарювання</w:t>
            </w:r>
            <w:r w:rsidRPr="00DC3F2F">
              <w:rPr>
                <w:rFonts w:eastAsia="Times New Roman" w:cs="Times New Roman"/>
                <w:sz w:val="18"/>
                <w:szCs w:val="18"/>
                <w:lang w:eastAsia="ru-RU"/>
              </w:rPr>
              <w:t xml:space="preserve">  </w:t>
            </w:r>
            <w:r w:rsidRPr="00DC3F2F">
              <w:rPr>
                <w:rFonts w:eastAsia="Times New Roman" w:cs="Times New Roman"/>
                <w:sz w:val="18"/>
                <w:szCs w:val="18"/>
                <w:u w:val="single"/>
                <w:lang w:val="en-US" w:eastAsia="ru-RU"/>
              </w:rPr>
              <w:t>АКЦIОНЕРНЕ ТОВАРИСТВО</w:t>
            </w:r>
          </w:p>
        </w:tc>
        <w:tc>
          <w:tcPr>
            <w:tcW w:w="1956" w:type="dxa"/>
            <w:gridSpan w:val="3"/>
          </w:tcPr>
          <w:p w:rsidR="00DC3F2F" w:rsidRPr="00DC3F2F" w:rsidRDefault="00DC3F2F" w:rsidP="00DC3F2F">
            <w:pPr>
              <w:widowControl w:val="0"/>
              <w:rPr>
                <w:rFonts w:eastAsia="Times New Roman" w:cs="Times New Roman"/>
                <w:sz w:val="18"/>
                <w:szCs w:val="18"/>
                <w:lang w:val="uk-UA" w:eastAsia="ru-RU"/>
              </w:rPr>
            </w:pPr>
            <w:r w:rsidRPr="00DC3F2F">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230</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val="en-US" w:eastAsia="ru-RU"/>
              </w:rPr>
            </w:pPr>
            <w:r w:rsidRPr="00DC3F2F">
              <w:rPr>
                <w:rFonts w:eastAsia="Times New Roman" w:cs="Times New Roman"/>
                <w:sz w:val="18"/>
                <w:szCs w:val="18"/>
                <w:lang w:eastAsia="ru-RU"/>
              </w:rPr>
              <w:t xml:space="preserve">Вид економічної діяльності </w:t>
            </w:r>
            <w:r w:rsidRPr="00DC3F2F">
              <w:rPr>
                <w:rFonts w:eastAsia="Times New Roman" w:cs="Times New Roman"/>
                <w:sz w:val="18"/>
                <w:szCs w:val="18"/>
                <w:lang w:val="en-US" w:eastAsia="ru-RU"/>
              </w:rPr>
              <w:t xml:space="preserve"> </w:t>
            </w:r>
            <w:r w:rsidRPr="00DC3F2F">
              <w:rPr>
                <w:rFonts w:eastAsia="Times New Roman" w:cs="Times New Roman"/>
                <w:sz w:val="18"/>
                <w:szCs w:val="18"/>
                <w:u w:val="single"/>
                <w:lang w:val="en-US" w:eastAsia="ru-RU"/>
              </w:rPr>
              <w:t>ВИРОБНИЦТВО ПЛИТ, ЛИСТІВ, ТРУБ І ПРОФІЛІВ ІЗ ПЛАСТМАС</w:t>
            </w:r>
          </w:p>
        </w:tc>
        <w:tc>
          <w:tcPr>
            <w:tcW w:w="1956" w:type="dxa"/>
            <w:gridSpan w:val="3"/>
            <w:tcBorders>
              <w:top w:val="nil"/>
              <w:left w:val="nil"/>
              <w:bottom w:val="nil"/>
              <w:right w:val="single" w:sz="4" w:space="0" w:color="auto"/>
            </w:tcBorders>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22.21</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eastAsia="ru-RU"/>
              </w:rPr>
              <w:t>Середн</w:t>
            </w:r>
            <w:r w:rsidRPr="00DC3F2F">
              <w:rPr>
                <w:rFonts w:eastAsia="Times New Roman" w:cs="Times New Roman"/>
                <w:sz w:val="18"/>
                <w:szCs w:val="18"/>
                <w:lang w:val="uk-UA" w:eastAsia="ru-RU"/>
              </w:rPr>
              <w:t>я кількість працівників</w:t>
            </w:r>
            <w:r w:rsidRPr="00DC3F2F">
              <w:rPr>
                <w:rFonts w:eastAsia="Times New Roman" w:cs="Times New Roman"/>
                <w:sz w:val="18"/>
                <w:szCs w:val="18"/>
                <w:lang w:eastAsia="ru-RU"/>
              </w:rPr>
              <w:t xml:space="preserve">  </w:t>
            </w:r>
            <w:r w:rsidRPr="00DC3F2F">
              <w:rPr>
                <w:rFonts w:eastAsia="Times New Roman" w:cs="Times New Roman"/>
                <w:sz w:val="18"/>
                <w:szCs w:val="18"/>
                <w:u w:val="single"/>
                <w:lang w:val="en-US" w:eastAsia="ru-RU"/>
              </w:rPr>
              <w:t>19</w:t>
            </w:r>
          </w:p>
        </w:tc>
        <w:tc>
          <w:tcPr>
            <w:tcW w:w="1956" w:type="dxa"/>
            <w:gridSpan w:val="3"/>
          </w:tcPr>
          <w:p w:rsidR="00DC3F2F" w:rsidRPr="00DC3F2F" w:rsidRDefault="00DC3F2F" w:rsidP="00DC3F2F">
            <w:pPr>
              <w:widowControl w:val="0"/>
              <w:rPr>
                <w:rFonts w:eastAsia="Times New Roman" w:cs="Times New Roman"/>
                <w:sz w:val="18"/>
                <w:szCs w:val="18"/>
                <w:lang w:val="uk-UA" w:eastAsia="ru-RU"/>
              </w:rPr>
            </w:pPr>
          </w:p>
        </w:tc>
        <w:tc>
          <w:tcPr>
            <w:tcW w:w="2027" w:type="dxa"/>
            <w:gridSpan w:val="3"/>
            <w:tcBorders>
              <w:top w:val="single" w:sz="4" w:space="0" w:color="auto"/>
            </w:tcBorders>
          </w:tcPr>
          <w:p w:rsidR="00DC3F2F" w:rsidRPr="00DC3F2F" w:rsidRDefault="00DC3F2F" w:rsidP="00DC3F2F">
            <w:pPr>
              <w:widowControl w:val="0"/>
              <w:jc w:val="center"/>
              <w:rPr>
                <w:rFonts w:eastAsia="Times New Roman" w:cs="Times New Roman"/>
                <w:sz w:val="18"/>
                <w:szCs w:val="18"/>
                <w:lang w:eastAsia="ru-RU"/>
              </w:rPr>
            </w:pP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Одиниця виміру</w:t>
            </w:r>
            <w:r w:rsidRPr="00DC3F2F">
              <w:rPr>
                <w:rFonts w:eastAsia="Times New Roman" w:cs="Times New Roman"/>
                <w:noProof/>
                <w:sz w:val="18"/>
                <w:szCs w:val="18"/>
                <w:lang w:eastAsia="ru-RU"/>
              </w:rPr>
              <w:t xml:space="preserve"> :</w:t>
            </w:r>
            <w:r w:rsidRPr="00DC3F2F">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DC3F2F" w:rsidRPr="00DC3F2F" w:rsidRDefault="00DC3F2F" w:rsidP="00DC3F2F">
            <w:pPr>
              <w:widowControl w:val="0"/>
              <w:rPr>
                <w:rFonts w:eastAsia="Times New Roman" w:cs="Times New Roman"/>
                <w:sz w:val="18"/>
                <w:szCs w:val="18"/>
                <w:lang w:eastAsia="ru-RU"/>
              </w:rPr>
            </w:pPr>
          </w:p>
        </w:tc>
        <w:tc>
          <w:tcPr>
            <w:tcW w:w="2027" w:type="dxa"/>
            <w:gridSpan w:val="3"/>
          </w:tcPr>
          <w:p w:rsidR="00DC3F2F" w:rsidRPr="00DC3F2F" w:rsidRDefault="00DC3F2F" w:rsidP="00DC3F2F">
            <w:pPr>
              <w:widowControl w:val="0"/>
              <w:jc w:val="center"/>
              <w:rPr>
                <w:rFonts w:eastAsia="Times New Roman" w:cs="Times New Roman"/>
                <w:sz w:val="18"/>
                <w:szCs w:val="18"/>
                <w:lang w:eastAsia="ru-RU"/>
              </w:rPr>
            </w:pP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val="en-US" w:eastAsia="ru-RU"/>
              </w:rPr>
            </w:pPr>
            <w:r w:rsidRPr="00DC3F2F">
              <w:rPr>
                <w:rFonts w:eastAsia="Times New Roman" w:cs="Times New Roman"/>
                <w:sz w:val="18"/>
                <w:szCs w:val="18"/>
                <w:lang w:eastAsia="ru-RU"/>
              </w:rPr>
              <w:t xml:space="preserve">Адреса </w:t>
            </w:r>
            <w:r w:rsidRPr="00DC3F2F">
              <w:rPr>
                <w:rFonts w:eastAsia="Times New Roman" w:cs="Times New Roman"/>
                <w:sz w:val="18"/>
                <w:szCs w:val="18"/>
                <w:u w:val="single"/>
                <w:lang w:val="en-US" w:eastAsia="ru-RU"/>
              </w:rPr>
              <w:t>04050 м. Київ Шевченкiвський р-н м. Київ, вул. Юрiя Iллєнка, 2/10, т.(044) 481-26-51</w:t>
            </w:r>
          </w:p>
          <w:p w:rsidR="00DC3F2F" w:rsidRPr="00DC3F2F" w:rsidRDefault="00DC3F2F" w:rsidP="00DC3F2F">
            <w:pPr>
              <w:widowControl w:val="0"/>
              <w:rPr>
                <w:rFonts w:eastAsia="Times New Roman" w:cs="Times New Roman"/>
                <w:sz w:val="18"/>
                <w:szCs w:val="18"/>
                <w:lang w:val="uk-UA" w:eastAsia="ru-RU"/>
              </w:rPr>
            </w:pPr>
          </w:p>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DC3F2F" w:rsidRPr="00DC3F2F" w:rsidRDefault="00DC3F2F" w:rsidP="00DC3F2F">
            <w:pPr>
              <w:widowControl w:val="0"/>
              <w:rPr>
                <w:rFonts w:eastAsia="Times New Roman" w:cs="Times New Roman"/>
                <w:sz w:val="18"/>
                <w:szCs w:val="18"/>
                <w:lang w:eastAsia="ru-RU"/>
              </w:rPr>
            </w:pPr>
          </w:p>
        </w:tc>
        <w:tc>
          <w:tcPr>
            <w:tcW w:w="2027" w:type="dxa"/>
            <w:gridSpan w:val="3"/>
            <w:tcBorders>
              <w:left w:val="nil"/>
              <w:right w:val="nil"/>
            </w:tcBorders>
          </w:tcPr>
          <w:p w:rsidR="00DC3F2F" w:rsidRPr="00DC3F2F" w:rsidRDefault="00DC3F2F" w:rsidP="00DC3F2F">
            <w:pPr>
              <w:widowControl w:val="0"/>
              <w:jc w:val="center"/>
              <w:rPr>
                <w:rFonts w:eastAsia="Times New Roman" w:cs="Times New Roman"/>
                <w:sz w:val="18"/>
                <w:szCs w:val="18"/>
                <w:lang w:eastAsia="ru-RU"/>
              </w:rPr>
            </w:pPr>
          </w:p>
        </w:tc>
      </w:tr>
      <w:tr w:rsidR="00DC3F2F" w:rsidRPr="00DC3F2F" w:rsidTr="00314236">
        <w:trPr>
          <w:gridAfter w:val="4"/>
          <w:wAfter w:w="3260" w:type="dxa"/>
        </w:trPr>
        <w:tc>
          <w:tcPr>
            <w:tcW w:w="6082" w:type="dxa"/>
          </w:tcPr>
          <w:p w:rsidR="00DC3F2F" w:rsidRPr="00DC3F2F" w:rsidRDefault="00DC3F2F" w:rsidP="00DC3F2F">
            <w:pPr>
              <w:widowControl w:val="0"/>
              <w:rPr>
                <w:rFonts w:eastAsia="Times New Roman" w:cs="Times New Roman"/>
                <w:sz w:val="20"/>
                <w:szCs w:val="20"/>
                <w:lang w:eastAsia="ru-RU"/>
              </w:rPr>
            </w:pPr>
            <w:r w:rsidRPr="00DC3F2F">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DC3F2F" w:rsidRPr="00DC3F2F" w:rsidRDefault="00DC3F2F" w:rsidP="00DC3F2F">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DC3F2F" w:rsidRPr="00DC3F2F" w:rsidRDefault="00DC3F2F" w:rsidP="00DC3F2F">
            <w:pPr>
              <w:widowControl w:val="0"/>
              <w:jc w:val="center"/>
              <w:rPr>
                <w:rFonts w:eastAsia="Times New Roman" w:cs="Times New Roman"/>
                <w:sz w:val="20"/>
                <w:szCs w:val="20"/>
                <w:lang w:val="en-US" w:eastAsia="ru-RU"/>
              </w:rPr>
            </w:pPr>
            <w:r w:rsidRPr="00DC3F2F">
              <w:rPr>
                <w:rFonts w:eastAsia="Times New Roman" w:cs="Times New Roman"/>
                <w:sz w:val="20"/>
                <w:szCs w:val="20"/>
                <w:lang w:val="en-US" w:eastAsia="ru-RU"/>
              </w:rPr>
              <w:t>V</w:t>
            </w:r>
          </w:p>
        </w:tc>
      </w:tr>
      <w:tr w:rsidR="00DC3F2F" w:rsidRPr="00DC3F2F" w:rsidTr="00314236">
        <w:trPr>
          <w:gridAfter w:val="4"/>
          <w:wAfter w:w="3260" w:type="dxa"/>
        </w:trPr>
        <w:tc>
          <w:tcPr>
            <w:tcW w:w="6082" w:type="dxa"/>
          </w:tcPr>
          <w:p w:rsidR="00DC3F2F" w:rsidRPr="00DC3F2F" w:rsidRDefault="00DC3F2F" w:rsidP="00DC3F2F">
            <w:pPr>
              <w:widowControl w:val="0"/>
              <w:rPr>
                <w:rFonts w:eastAsia="Times New Roman" w:cs="Times New Roman"/>
                <w:sz w:val="20"/>
                <w:szCs w:val="20"/>
                <w:lang w:eastAsia="ru-RU"/>
              </w:rPr>
            </w:pPr>
            <w:r w:rsidRPr="00DC3F2F">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DC3F2F" w:rsidRPr="00DC3F2F" w:rsidRDefault="00DC3F2F" w:rsidP="00DC3F2F">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DC3F2F" w:rsidRPr="00DC3F2F" w:rsidRDefault="00DC3F2F" w:rsidP="00DC3F2F">
            <w:pPr>
              <w:widowControl w:val="0"/>
              <w:jc w:val="center"/>
              <w:rPr>
                <w:rFonts w:eastAsia="Times New Roman" w:cs="Times New Roman"/>
                <w:sz w:val="20"/>
                <w:szCs w:val="20"/>
                <w:lang w:val="en-US" w:eastAsia="ru-RU"/>
              </w:rPr>
            </w:pPr>
            <w:r w:rsidRPr="00DC3F2F">
              <w:rPr>
                <w:rFonts w:eastAsia="Times New Roman" w:cs="Times New Roman"/>
                <w:sz w:val="20"/>
                <w:szCs w:val="20"/>
                <w:lang w:val="en-US" w:eastAsia="ru-RU"/>
              </w:rPr>
              <w:t xml:space="preserve"> </w:t>
            </w:r>
          </w:p>
        </w:tc>
      </w:tr>
    </w:tbl>
    <w:p w:rsidR="00DC3F2F" w:rsidRPr="00DC3F2F" w:rsidRDefault="00DC3F2F" w:rsidP="00DC3F2F">
      <w:pPr>
        <w:widowControl w:val="0"/>
        <w:jc w:val="center"/>
        <w:rPr>
          <w:rFonts w:eastAsia="Times New Roman" w:cs="Times New Roman"/>
          <w:b/>
          <w:bCs/>
          <w:sz w:val="22"/>
          <w:lang w:val="uk-UA" w:eastAsia="ru-RU"/>
        </w:rPr>
      </w:pPr>
    </w:p>
    <w:p w:rsidR="00DC3F2F" w:rsidRPr="00DC3F2F" w:rsidRDefault="00DC3F2F" w:rsidP="00DC3F2F">
      <w:pPr>
        <w:widowControl w:val="0"/>
        <w:jc w:val="center"/>
        <w:rPr>
          <w:rFonts w:eastAsia="Times New Roman" w:cs="Times New Roman"/>
          <w:b/>
          <w:bCs/>
          <w:sz w:val="22"/>
          <w:lang w:eastAsia="ru-RU"/>
        </w:rPr>
      </w:pPr>
      <w:r w:rsidRPr="00DC3F2F">
        <w:rPr>
          <w:rFonts w:eastAsia="Times New Roman" w:cs="Times New Roman"/>
          <w:b/>
          <w:bCs/>
          <w:sz w:val="22"/>
          <w:lang w:val="en-US" w:eastAsia="ru-RU"/>
        </w:rPr>
        <w:t>Баланс</w:t>
      </w:r>
      <w:r w:rsidRPr="00DC3F2F">
        <w:rPr>
          <w:rFonts w:eastAsia="Times New Roman" w:cs="Times New Roman"/>
          <w:b/>
          <w:bCs/>
          <w:sz w:val="22"/>
          <w:lang w:eastAsia="ru-RU"/>
        </w:rPr>
        <w:t xml:space="preserve"> ( Звіт про фінансовий стан ) на </w:t>
      </w:r>
      <w:r w:rsidRPr="00DC3F2F">
        <w:rPr>
          <w:rFonts w:eastAsia="Times New Roman" w:cs="Times New Roman"/>
          <w:b/>
          <w:bCs/>
          <w:sz w:val="22"/>
          <w:lang w:val="en-US" w:eastAsia="ru-RU"/>
        </w:rPr>
        <w:t>"31" грудня 2019 р.</w:t>
      </w:r>
      <w:r w:rsidRPr="00DC3F2F">
        <w:rPr>
          <w:rFonts w:eastAsia="Times New Roman" w:cs="Times New Roman"/>
          <w:b/>
          <w:bCs/>
          <w:sz w:val="22"/>
          <w:lang w:eastAsia="ru-RU"/>
        </w:rPr>
        <w:t xml:space="preserve"> </w:t>
      </w:r>
    </w:p>
    <w:p w:rsidR="00DC3F2F" w:rsidRPr="00DC3F2F" w:rsidRDefault="00DC3F2F" w:rsidP="00DC3F2F">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DC3F2F" w:rsidRPr="00DC3F2F" w:rsidTr="00314236">
        <w:trPr>
          <w:jc w:val="right"/>
        </w:trPr>
        <w:tc>
          <w:tcPr>
            <w:tcW w:w="8640" w:type="dxa"/>
            <w:tcBorders>
              <w:right w:val="single" w:sz="4" w:space="0" w:color="auto"/>
            </w:tcBorders>
            <w:vAlign w:val="center"/>
          </w:tcPr>
          <w:p w:rsidR="00DC3F2F" w:rsidRPr="00DC3F2F" w:rsidRDefault="00DC3F2F" w:rsidP="00DC3F2F">
            <w:pPr>
              <w:widowControl w:val="0"/>
              <w:rPr>
                <w:rFonts w:eastAsia="Times New Roman" w:cs="Times New Roman"/>
                <w:sz w:val="22"/>
                <w:lang w:eastAsia="ru-RU"/>
              </w:rPr>
            </w:pPr>
            <w:r w:rsidRPr="00DC3F2F">
              <w:rPr>
                <w:rFonts w:eastAsia="Times New Roman" w:cs="Times New Roman"/>
                <w:sz w:val="22"/>
                <w:lang w:eastAsia="ru-RU"/>
              </w:rPr>
              <w:t xml:space="preserve">                                                                    </w:t>
            </w:r>
            <w:r w:rsidRPr="00DC3F2F">
              <w:rPr>
                <w:rFonts w:eastAsia="Times New Roman" w:cs="Times New Roman"/>
                <w:sz w:val="22"/>
                <w:lang w:val="en-US" w:eastAsia="ru-RU"/>
              </w:rPr>
              <w:t>Форма № 1</w:t>
            </w:r>
            <w:r w:rsidRPr="00DC3F2F">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keepNext/>
              <w:keepLines/>
              <w:widowControl w:val="0"/>
              <w:suppressAutoHyphens/>
              <w:rPr>
                <w:rFonts w:eastAsia="Times New Roman" w:cs="Times New Roman"/>
                <w:sz w:val="22"/>
                <w:lang w:val="en-US" w:eastAsia="ru-RU"/>
              </w:rPr>
            </w:pPr>
            <w:r w:rsidRPr="00DC3F2F">
              <w:rPr>
                <w:rFonts w:eastAsia="Times New Roman" w:cs="Times New Roman"/>
                <w:sz w:val="22"/>
                <w:lang w:val="en-US" w:eastAsia="ru-RU"/>
              </w:rPr>
              <w:t>1801001</w:t>
            </w:r>
          </w:p>
        </w:tc>
      </w:tr>
    </w:tbl>
    <w:p w:rsidR="00DC3F2F" w:rsidRPr="00DC3F2F" w:rsidRDefault="00DC3F2F" w:rsidP="00DC3F2F">
      <w:pPr>
        <w:widowControl w:val="0"/>
        <w:jc w:val="center"/>
        <w:rPr>
          <w:rFonts w:eastAsia="Times New Roman" w:cs="Times New Roman"/>
          <w:b/>
          <w:bCs/>
          <w:sz w:val="10"/>
          <w:szCs w:val="10"/>
          <w:lang w:eastAsia="ru-RU"/>
        </w:rPr>
      </w:pPr>
    </w:p>
    <w:p w:rsidR="00DC3F2F" w:rsidRPr="00DC3F2F" w:rsidRDefault="00DC3F2F" w:rsidP="00DC3F2F">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jc w:val="center"/>
              <w:outlineLvl w:val="0"/>
              <w:rPr>
                <w:rFonts w:eastAsia="Times New Roman" w:cs="Times New Roman"/>
                <w:b/>
                <w:bCs/>
                <w:sz w:val="20"/>
                <w:szCs w:val="20"/>
                <w:lang w:eastAsia="ru-RU"/>
              </w:rPr>
            </w:pPr>
            <w:r w:rsidRPr="00DC3F2F">
              <w:rPr>
                <w:rFonts w:eastAsia="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eastAsia="ru-RU"/>
              </w:rPr>
              <w:t xml:space="preserve">На початок звітного </w:t>
            </w:r>
            <w:r w:rsidRPr="00DC3F2F">
              <w:rPr>
                <w:rFonts w:eastAsia="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На кінець звітного періоду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val="en-US" w:eastAsia="ru-RU"/>
              </w:rPr>
              <w:t xml:space="preserve">                                                  </w:t>
            </w:r>
            <w:r w:rsidRPr="00DC3F2F">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I. Необоротні активи </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Нематеріальні активи</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125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1153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1028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Довгострокові фінансові інвестиції:</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які обліковуються за методом участі в капіталі інших підприємств</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II. Оборотні активи </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1406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573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814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Готова продукція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3693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Дебіторська заборгованість за розрахунками:</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за виданими авансами</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1344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4655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6694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4799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6826</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widowControl w:val="0"/>
              <w:jc w:val="center"/>
              <w:outlineLvl w:val="2"/>
              <w:rPr>
                <w:rFonts w:eastAsia="Times New Roman" w:cs="Times New Roman"/>
                <w:b/>
                <w:bCs/>
                <w:sz w:val="20"/>
                <w:szCs w:val="20"/>
                <w:lang w:eastAsia="ru-RU"/>
              </w:rPr>
            </w:pPr>
            <w:r w:rsidRPr="00DC3F2F">
              <w:rPr>
                <w:rFonts w:eastAsia="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На кінець звітного періоду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val="en-US" w:eastAsia="ru-RU"/>
              </w:rPr>
              <w:t xml:space="preserve">                                                   </w:t>
            </w:r>
            <w:r w:rsidRPr="00DC3F2F">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 Власний капітал</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Зареєстрований (пайовий) капітал </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2590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4494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2822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4726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II. Довгострокові зобов'язання і забезпечення</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Відстрочені податкові зобов'язання</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IІІ. Поточні зобов'язання і забезпечення</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Короткострокові кредити банків </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Поточна кредиторська заборгованість за:</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довгостроковими зобов'язаннями </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679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742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742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594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271</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1977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2100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ІV. Зобов'язання, пов'язані з необоротними активами,</w:t>
            </w:r>
          </w:p>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 xml:space="preserve"> утримуваними для продажу, та групами вибуття</w:t>
            </w:r>
          </w:p>
          <w:p w:rsidR="00DC3F2F" w:rsidRPr="00DC3F2F" w:rsidRDefault="00DC3F2F" w:rsidP="00DC3F2F">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val="en-US" w:eastAsia="ru-RU"/>
              </w:rPr>
            </w:pPr>
            <w:r w:rsidRPr="00DC3F2F">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4799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6826</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DC3F2F">
        <w:rPr>
          <w:rFonts w:ascii="Courier New" w:eastAsia="Times New Roman" w:hAnsi="Courier New" w:cs="Courier New"/>
          <w:sz w:val="20"/>
          <w:szCs w:val="20"/>
          <w:lang w:val="en-US" w:eastAsia="ru-RU"/>
        </w:rPr>
        <w:t xml:space="preserve"> </w:t>
      </w: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Директор</w:t>
            </w: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Тяжин Олександр Петрович</w:t>
            </w: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eastAsia="ru-RU"/>
              </w:rPr>
              <w:t>Головний бухгалтер</w:t>
            </w:r>
            <w:r w:rsidRPr="00DC3F2F">
              <w:rPr>
                <w:rFonts w:eastAsia="Times New Roman" w:cs="Times New Roman"/>
                <w:b/>
                <w:color w:val="000000"/>
                <w:sz w:val="20"/>
                <w:szCs w:val="20"/>
                <w:lang w:eastAsia="ru-RU"/>
              </w:rPr>
              <w:t xml:space="preserve"> </w:t>
            </w:r>
            <w:r w:rsidRPr="00DC3F2F">
              <w:rPr>
                <w:rFonts w:eastAsia="Times New Roman" w:cs="Times New Roman"/>
                <w:b/>
                <w:color w:val="000000"/>
                <w:sz w:val="20"/>
                <w:szCs w:val="20"/>
                <w:lang w:val="uk-UA" w:eastAsia="ru-RU"/>
              </w:rPr>
              <w:t xml:space="preserve">   </w:t>
            </w: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Бондарчук Валентина Андрiївна</w:t>
            </w: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Default="00DC3F2F">
      <w:pPr>
        <w:sectPr w:rsidR="00DC3F2F" w:rsidSect="00DC3F2F">
          <w:pgSz w:w="11906" w:h="16838"/>
          <w:pgMar w:top="363" w:right="567" w:bottom="363" w:left="1417" w:header="708" w:footer="708" w:gutter="0"/>
          <w:cols w:space="708"/>
          <w:docGrid w:linePitch="360"/>
        </w:sectPr>
      </w:pPr>
    </w:p>
    <w:p w:rsidR="00DC3F2F" w:rsidRPr="00DC3F2F" w:rsidRDefault="00DC3F2F" w:rsidP="00DC3F2F">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eastAsia="ru-RU"/>
              </w:rPr>
            </w:pPr>
            <w:r w:rsidRPr="00DC3F2F">
              <w:rPr>
                <w:rFonts w:eastAsia="Times New Roman" w:cs="Times New Roman"/>
                <w:sz w:val="18"/>
                <w:szCs w:val="18"/>
                <w:lang w:val="uk-UA" w:eastAsia="ru-RU"/>
              </w:rPr>
              <w:t>Коди</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6"/>
                <w:szCs w:val="16"/>
                <w:lang w:eastAsia="ru-RU"/>
              </w:rPr>
            </w:pPr>
            <w:r w:rsidRPr="00DC3F2F">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r>
      <w:tr w:rsidR="00DC3F2F" w:rsidRPr="00DC3F2F" w:rsidTr="00314236">
        <w:tc>
          <w:tcPr>
            <w:tcW w:w="6082" w:type="dxa"/>
          </w:tcPr>
          <w:p w:rsidR="00DC3F2F" w:rsidRPr="00DC3F2F" w:rsidRDefault="00DC3F2F" w:rsidP="00DC3F2F">
            <w:pPr>
              <w:widowControl w:val="0"/>
              <w:rPr>
                <w:rFonts w:eastAsia="Times New Roman" w:cs="Times New Roman"/>
                <w:sz w:val="20"/>
                <w:szCs w:val="20"/>
                <w:lang w:val="en-US" w:eastAsia="ru-RU"/>
              </w:rPr>
            </w:pPr>
            <w:r w:rsidRPr="00DC3F2F">
              <w:rPr>
                <w:rFonts w:eastAsia="Times New Roman" w:cs="Times New Roman"/>
                <w:sz w:val="20"/>
                <w:szCs w:val="20"/>
                <w:lang w:val="uk-UA" w:eastAsia="ru-RU"/>
              </w:rPr>
              <w:t xml:space="preserve">Підприємство  </w:t>
            </w:r>
            <w:r w:rsidRPr="00DC3F2F">
              <w:rPr>
                <w:rFonts w:eastAsia="Times New Roman" w:cs="Times New Roman"/>
                <w:sz w:val="20"/>
                <w:szCs w:val="20"/>
                <w:lang w:val="en-US" w:eastAsia="ru-RU"/>
              </w:rPr>
              <w:t xml:space="preserve"> </w:t>
            </w:r>
            <w:r w:rsidRPr="00DC3F2F">
              <w:rPr>
                <w:rFonts w:eastAsia="Times New Roman" w:cs="Times New Roman"/>
                <w:sz w:val="20"/>
                <w:szCs w:val="20"/>
                <w:u w:val="single"/>
                <w:lang w:val="en-US" w:eastAsia="ru-RU"/>
              </w:rPr>
              <w:t>Приватне акціонерне товариство "Артемполімер"</w:t>
            </w:r>
          </w:p>
        </w:tc>
        <w:tc>
          <w:tcPr>
            <w:tcW w:w="1956"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14316238</w:t>
            </w:r>
          </w:p>
        </w:tc>
      </w:tr>
    </w:tbl>
    <w:p w:rsidR="00DC3F2F" w:rsidRPr="00DC3F2F" w:rsidRDefault="00DC3F2F" w:rsidP="00DC3F2F">
      <w:pPr>
        <w:widowControl w:val="0"/>
        <w:jc w:val="center"/>
        <w:rPr>
          <w:rFonts w:eastAsia="Times New Roman" w:cs="Times New Roman"/>
          <w:b/>
          <w:bCs/>
          <w:sz w:val="22"/>
          <w:lang w:val="uk-UA" w:eastAsia="ru-RU"/>
        </w:rPr>
      </w:pPr>
    </w:p>
    <w:p w:rsidR="00DC3F2F" w:rsidRPr="00DC3F2F" w:rsidRDefault="00DC3F2F" w:rsidP="00DC3F2F">
      <w:pPr>
        <w:widowControl w:val="0"/>
        <w:jc w:val="center"/>
        <w:rPr>
          <w:rFonts w:eastAsia="Times New Roman" w:cs="Times New Roman"/>
          <w:b/>
          <w:bCs/>
          <w:sz w:val="22"/>
          <w:lang w:val="en-US" w:eastAsia="ru-RU"/>
        </w:rPr>
      </w:pPr>
      <w:r w:rsidRPr="00DC3F2F">
        <w:rPr>
          <w:rFonts w:eastAsia="Times New Roman" w:cs="Times New Roman"/>
          <w:b/>
          <w:bCs/>
          <w:sz w:val="22"/>
          <w:lang w:val="en-US" w:eastAsia="ru-RU"/>
        </w:rPr>
        <w:t>Звіт про фінансові результати</w:t>
      </w:r>
      <w:r w:rsidRPr="00DC3F2F">
        <w:rPr>
          <w:rFonts w:eastAsia="Times New Roman" w:cs="Times New Roman"/>
          <w:b/>
          <w:bCs/>
          <w:sz w:val="22"/>
          <w:lang w:val="uk-UA" w:eastAsia="ru-RU"/>
        </w:rPr>
        <w:t xml:space="preserve"> ( </w:t>
      </w:r>
      <w:r w:rsidRPr="00DC3F2F">
        <w:rPr>
          <w:rFonts w:eastAsia="Times New Roman" w:cs="Times New Roman"/>
          <w:b/>
          <w:bCs/>
          <w:color w:val="000000"/>
          <w:sz w:val="22"/>
          <w:lang w:val="uk-UA" w:eastAsia="ru-RU"/>
        </w:rPr>
        <w:t>Звіт про сукупний дохід</w:t>
      </w:r>
      <w:r w:rsidRPr="00DC3F2F">
        <w:rPr>
          <w:rFonts w:eastAsia="Times New Roman" w:cs="Times New Roman"/>
          <w:bCs/>
          <w:color w:val="000000"/>
          <w:sz w:val="20"/>
          <w:szCs w:val="20"/>
          <w:lang w:val="uk-UA" w:eastAsia="ru-RU"/>
        </w:rPr>
        <w:t xml:space="preserve"> </w:t>
      </w:r>
      <w:r w:rsidRPr="00DC3F2F">
        <w:rPr>
          <w:rFonts w:eastAsia="Times New Roman" w:cs="Times New Roman"/>
          <w:b/>
          <w:bCs/>
          <w:sz w:val="22"/>
          <w:lang w:val="uk-UA" w:eastAsia="ru-RU"/>
        </w:rPr>
        <w:t xml:space="preserve">) </w:t>
      </w:r>
    </w:p>
    <w:p w:rsidR="00DC3F2F" w:rsidRPr="00DC3F2F" w:rsidRDefault="00DC3F2F" w:rsidP="00DC3F2F">
      <w:pPr>
        <w:widowControl w:val="0"/>
        <w:jc w:val="center"/>
        <w:rPr>
          <w:rFonts w:eastAsia="Times New Roman" w:cs="Times New Roman"/>
          <w:b/>
          <w:bCs/>
          <w:sz w:val="22"/>
          <w:lang w:val="uk-UA" w:eastAsia="ru-RU"/>
        </w:rPr>
      </w:pPr>
      <w:r w:rsidRPr="00DC3F2F">
        <w:rPr>
          <w:rFonts w:eastAsia="Times New Roman" w:cs="Times New Roman"/>
          <w:b/>
          <w:bCs/>
          <w:sz w:val="22"/>
          <w:lang w:val="en-US" w:eastAsia="ru-RU"/>
        </w:rPr>
        <w:t>з</w:t>
      </w:r>
      <w:r w:rsidRPr="00DC3F2F">
        <w:rPr>
          <w:rFonts w:eastAsia="Times New Roman" w:cs="Times New Roman"/>
          <w:b/>
          <w:bCs/>
          <w:sz w:val="22"/>
          <w:lang w:val="uk-UA" w:eastAsia="ru-RU"/>
        </w:rPr>
        <w:t xml:space="preserve">а </w:t>
      </w:r>
      <w:r w:rsidRPr="00DC3F2F">
        <w:rPr>
          <w:rFonts w:eastAsia="Times New Roman" w:cs="Times New Roman"/>
          <w:b/>
          <w:bCs/>
          <w:sz w:val="22"/>
          <w:lang w:val="en-US" w:eastAsia="ru-RU"/>
        </w:rPr>
        <w:t>2019 рік</w:t>
      </w:r>
      <w:r w:rsidRPr="00DC3F2F">
        <w:rPr>
          <w:rFonts w:eastAsia="Times New Roman" w:cs="Times New Roman"/>
          <w:b/>
          <w:bCs/>
          <w:sz w:val="22"/>
          <w:lang w:val="uk-UA" w:eastAsia="ru-RU"/>
        </w:rPr>
        <w:t xml:space="preserve"> </w:t>
      </w:r>
    </w:p>
    <w:p w:rsidR="00DC3F2F" w:rsidRPr="00DC3F2F" w:rsidRDefault="00DC3F2F" w:rsidP="00DC3F2F">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DC3F2F" w:rsidRPr="00DC3F2F" w:rsidTr="00314236">
        <w:trPr>
          <w:jc w:val="right"/>
        </w:trPr>
        <w:tc>
          <w:tcPr>
            <w:tcW w:w="8613" w:type="dxa"/>
            <w:tcBorders>
              <w:right w:val="single" w:sz="4" w:space="0" w:color="auto"/>
            </w:tcBorders>
            <w:vAlign w:val="center"/>
          </w:tcPr>
          <w:p w:rsidR="00DC3F2F" w:rsidRPr="00DC3F2F" w:rsidRDefault="00DC3F2F" w:rsidP="00DC3F2F">
            <w:pPr>
              <w:widowControl w:val="0"/>
              <w:rPr>
                <w:rFonts w:eastAsia="Times New Roman" w:cs="Times New Roman"/>
                <w:sz w:val="22"/>
                <w:lang w:eastAsia="ru-RU"/>
              </w:rPr>
            </w:pPr>
            <w:r w:rsidRPr="00DC3F2F">
              <w:rPr>
                <w:rFonts w:eastAsia="Times New Roman" w:cs="Times New Roman"/>
                <w:sz w:val="22"/>
                <w:lang w:val="uk-UA" w:eastAsia="ru-RU"/>
              </w:rPr>
              <w:t xml:space="preserve">                                                                    </w:t>
            </w:r>
            <w:r w:rsidRPr="00DC3F2F">
              <w:rPr>
                <w:rFonts w:eastAsia="Times New Roman" w:cs="Times New Roman"/>
                <w:sz w:val="22"/>
                <w:lang w:val="en-US" w:eastAsia="ru-RU"/>
              </w:rPr>
              <w:t>Форма № 2</w:t>
            </w:r>
            <w:r w:rsidRPr="00DC3F2F">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keepNext/>
              <w:keepLines/>
              <w:widowControl w:val="0"/>
              <w:suppressAutoHyphens/>
              <w:rPr>
                <w:rFonts w:eastAsia="Times New Roman" w:cs="Times New Roman"/>
                <w:sz w:val="22"/>
                <w:lang w:val="en-US" w:eastAsia="ru-RU"/>
              </w:rPr>
            </w:pPr>
            <w:r w:rsidRPr="00DC3F2F">
              <w:rPr>
                <w:rFonts w:eastAsia="Times New Roman" w:cs="Times New Roman"/>
                <w:sz w:val="22"/>
                <w:lang w:val="en-US" w:eastAsia="ru-RU"/>
              </w:rPr>
              <w:t>1801003</w:t>
            </w:r>
          </w:p>
        </w:tc>
      </w:tr>
    </w:tbl>
    <w:p w:rsidR="00DC3F2F" w:rsidRPr="00DC3F2F" w:rsidRDefault="00DC3F2F" w:rsidP="00DC3F2F">
      <w:pPr>
        <w:widowControl w:val="0"/>
        <w:jc w:val="center"/>
        <w:rPr>
          <w:rFonts w:eastAsia="Times New Roman" w:cs="Times New Roman"/>
          <w:b/>
          <w:bCs/>
          <w:sz w:val="10"/>
          <w:szCs w:val="10"/>
          <w:lang w:eastAsia="ru-RU"/>
        </w:rPr>
      </w:pPr>
    </w:p>
    <w:p w:rsidR="00DC3F2F" w:rsidRPr="00DC3F2F" w:rsidRDefault="00DC3F2F" w:rsidP="00DC3F2F">
      <w:pPr>
        <w:keepNext/>
        <w:widowControl w:val="0"/>
        <w:jc w:val="center"/>
        <w:outlineLvl w:val="2"/>
        <w:rPr>
          <w:rFonts w:ascii="Times New Roman CYR" w:eastAsia="Times New Roman" w:hAnsi="Times New Roman CYR" w:cs="Times New Roman CYR"/>
          <w:b/>
          <w:bCs/>
          <w:color w:val="000000"/>
          <w:sz w:val="22"/>
          <w:lang w:val="uk-UA" w:eastAsia="ru-RU"/>
        </w:rPr>
      </w:pPr>
      <w:r w:rsidRPr="00DC3F2F">
        <w:rPr>
          <w:rFonts w:ascii="Times New Roman CYR" w:eastAsia="Times New Roman" w:hAnsi="Times New Roman CYR" w:cs="Times New Roman CYR"/>
          <w:b/>
          <w:bCs/>
          <w:color w:val="000000"/>
          <w:sz w:val="22"/>
          <w:lang w:val="uk-UA" w:eastAsia="ru-RU"/>
        </w:rPr>
        <w:t>І. ФІНАНСОВІ РЕЗУЛЬТАТИ</w:t>
      </w:r>
    </w:p>
    <w:p w:rsidR="00DC3F2F" w:rsidRPr="00DC3F2F" w:rsidRDefault="00DC3F2F" w:rsidP="00DC3F2F">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jc w:val="center"/>
              <w:outlineLvl w:val="0"/>
              <w:rPr>
                <w:rFonts w:eastAsia="Times New Roman" w:cs="Times New Roman"/>
                <w:b/>
                <w:bCs/>
                <w:sz w:val="20"/>
                <w:szCs w:val="20"/>
                <w:lang w:val="uk-UA" w:eastAsia="ru-RU"/>
              </w:rPr>
            </w:pPr>
            <w:r w:rsidRPr="00DC3F2F">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За</w:t>
            </w:r>
            <w:r w:rsidRPr="00DC3F2F">
              <w:rPr>
                <w:rFonts w:eastAsia="Times New Roman" w:cs="Times New Roman"/>
                <w:b/>
                <w:bCs/>
                <w:sz w:val="20"/>
                <w:szCs w:val="20"/>
                <w:lang w:eastAsia="ru-RU"/>
              </w:rPr>
              <w:t xml:space="preserve"> звітн</w:t>
            </w:r>
            <w:r w:rsidRPr="00DC3F2F">
              <w:rPr>
                <w:rFonts w:eastAsia="Times New Roman" w:cs="Times New Roman"/>
                <w:b/>
                <w:bCs/>
                <w:sz w:val="20"/>
                <w:szCs w:val="20"/>
                <w:lang w:val="uk-UA" w:eastAsia="ru-RU"/>
              </w:rPr>
              <w:t>ий</w:t>
            </w:r>
            <w:r w:rsidRPr="00DC3F2F">
              <w:rPr>
                <w:rFonts w:eastAsia="Times New Roman" w:cs="Times New Roman"/>
                <w:b/>
                <w:bCs/>
                <w:sz w:val="20"/>
                <w:szCs w:val="20"/>
                <w:lang w:eastAsia="ru-RU"/>
              </w:rPr>
              <w:t xml:space="preserve"> </w:t>
            </w:r>
            <w:r w:rsidRPr="00DC3F2F">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color w:val="000000"/>
                <w:sz w:val="20"/>
                <w:szCs w:val="20"/>
                <w:lang w:val="uk-UA" w:eastAsia="ru-RU"/>
              </w:rPr>
              <w:t>За аналогічний</w:t>
            </w:r>
            <w:r w:rsidRPr="00DC3F2F">
              <w:rPr>
                <w:rFonts w:eastAsia="Times New Roman" w:cs="Times New Roman"/>
                <w:b/>
                <w:color w:val="000000"/>
                <w:sz w:val="20"/>
                <w:szCs w:val="20"/>
                <w:lang w:val="uk-UA" w:eastAsia="ru-RU"/>
              </w:rPr>
              <w:br/>
              <w:t>період попереднього року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18253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13656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(13097)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(9471)</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Валовий:  </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5156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4185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(930)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Фінансовий результат від операційної діяльності:  </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3954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3259</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Фінансовий результат до оподаткування:</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3954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3259</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-587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фінансовий результат:  </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2672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keepNext/>
        <w:widowControl w:val="0"/>
        <w:jc w:val="center"/>
        <w:outlineLvl w:val="2"/>
        <w:rPr>
          <w:rFonts w:ascii="Times New Roman CYR" w:eastAsia="Times New Roman" w:hAnsi="Times New Roman CYR" w:cs="Times New Roman CYR"/>
          <w:b/>
          <w:bCs/>
          <w:sz w:val="22"/>
          <w:lang w:val="en-US" w:eastAsia="ru-RU"/>
        </w:rPr>
      </w:pPr>
      <w:r w:rsidRPr="00DC3F2F">
        <w:rPr>
          <w:rFonts w:ascii="Times New Roman CYR" w:eastAsia="Times New Roman" w:hAnsi="Times New Roman CYR" w:cs="Times New Roman CYR"/>
          <w:b/>
          <w:bCs/>
          <w:color w:val="000000"/>
          <w:sz w:val="22"/>
          <w:lang w:val="uk-UA" w:eastAsia="ru-RU"/>
        </w:rPr>
        <w:t xml:space="preserve">II. </w:t>
      </w:r>
      <w:r w:rsidRPr="00DC3F2F">
        <w:rPr>
          <w:rFonts w:ascii="Times New Roman CYR" w:eastAsia="Times New Roman" w:hAnsi="Times New Roman CYR" w:cs="Times New Roman CYR"/>
          <w:b/>
          <w:bCs/>
          <w:sz w:val="22"/>
          <w:lang w:val="uk-UA" w:eastAsia="ru-RU"/>
        </w:rPr>
        <w:t>СУКУПНИЙ ДОХІД</w:t>
      </w:r>
    </w:p>
    <w:p w:rsidR="00DC3F2F" w:rsidRPr="00DC3F2F" w:rsidRDefault="00DC3F2F" w:rsidP="00DC3F2F">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jc w:val="center"/>
              <w:outlineLvl w:val="0"/>
              <w:rPr>
                <w:rFonts w:eastAsia="Times New Roman" w:cs="Times New Roman"/>
                <w:b/>
                <w:bCs/>
                <w:sz w:val="20"/>
                <w:szCs w:val="20"/>
                <w:lang w:val="uk-UA" w:eastAsia="ru-RU"/>
              </w:rPr>
            </w:pPr>
            <w:r w:rsidRPr="00DC3F2F">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За</w:t>
            </w:r>
            <w:r w:rsidRPr="00DC3F2F">
              <w:rPr>
                <w:rFonts w:eastAsia="Times New Roman" w:cs="Times New Roman"/>
                <w:b/>
                <w:bCs/>
                <w:sz w:val="20"/>
                <w:szCs w:val="20"/>
                <w:lang w:eastAsia="ru-RU"/>
              </w:rPr>
              <w:t xml:space="preserve"> звітн</w:t>
            </w:r>
            <w:r w:rsidRPr="00DC3F2F">
              <w:rPr>
                <w:rFonts w:eastAsia="Times New Roman" w:cs="Times New Roman"/>
                <w:b/>
                <w:bCs/>
                <w:sz w:val="20"/>
                <w:szCs w:val="20"/>
                <w:lang w:val="uk-UA" w:eastAsia="ru-RU"/>
              </w:rPr>
              <w:t>ий</w:t>
            </w:r>
            <w:r w:rsidRPr="00DC3F2F">
              <w:rPr>
                <w:rFonts w:eastAsia="Times New Roman" w:cs="Times New Roman"/>
                <w:b/>
                <w:bCs/>
                <w:sz w:val="20"/>
                <w:szCs w:val="20"/>
                <w:lang w:eastAsia="ru-RU"/>
              </w:rPr>
              <w:t xml:space="preserve"> </w:t>
            </w:r>
            <w:r w:rsidRPr="00DC3F2F">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color w:val="000000"/>
                <w:sz w:val="20"/>
                <w:szCs w:val="20"/>
                <w:lang w:val="uk-UA" w:eastAsia="ru-RU"/>
              </w:rPr>
              <w:t>За аналогічний</w:t>
            </w:r>
            <w:r w:rsidRPr="00DC3F2F">
              <w:rPr>
                <w:rFonts w:eastAsia="Times New Roman" w:cs="Times New Roman"/>
                <w:b/>
                <w:color w:val="000000"/>
                <w:sz w:val="20"/>
                <w:szCs w:val="20"/>
                <w:lang w:val="uk-UA" w:eastAsia="ru-RU"/>
              </w:rPr>
              <w:br/>
              <w:t>період попереднього року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2672</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DC3F2F">
        <w:rPr>
          <w:rFonts w:eastAsia="Times New Roman" w:cs="Times New Roman"/>
          <w:b/>
          <w:sz w:val="20"/>
          <w:szCs w:val="20"/>
          <w:lang w:val="en-US" w:eastAsia="ru-RU"/>
        </w:rPr>
        <w:br w:type="page"/>
      </w:r>
    </w:p>
    <w:p w:rsidR="00DC3F2F" w:rsidRPr="00DC3F2F" w:rsidRDefault="00DC3F2F" w:rsidP="00DC3F2F">
      <w:pPr>
        <w:keepNext/>
        <w:widowControl w:val="0"/>
        <w:jc w:val="center"/>
        <w:outlineLvl w:val="2"/>
        <w:rPr>
          <w:rFonts w:ascii="Times New Roman CYR" w:eastAsia="Times New Roman" w:hAnsi="Times New Roman CYR" w:cs="Times New Roman CYR"/>
          <w:b/>
          <w:bCs/>
          <w:sz w:val="22"/>
          <w:lang w:val="uk-UA" w:eastAsia="ru-RU"/>
        </w:rPr>
      </w:pPr>
      <w:r w:rsidRPr="00DC3F2F">
        <w:rPr>
          <w:rFonts w:ascii="Times New Roman CYR" w:eastAsia="Times New Roman" w:hAnsi="Times New Roman CYR" w:cs="Times New Roman CYR"/>
          <w:b/>
          <w:bCs/>
          <w:sz w:val="22"/>
          <w:lang w:val="en-US" w:eastAsia="ru-RU"/>
        </w:rPr>
        <w:lastRenderedPageBreak/>
        <w:t xml:space="preserve">III. </w:t>
      </w:r>
      <w:r w:rsidRPr="00DC3F2F">
        <w:rPr>
          <w:rFonts w:ascii="Times New Roman CYR" w:eastAsia="Times New Roman" w:hAnsi="Times New Roman CYR" w:cs="Times New Roman CYR"/>
          <w:b/>
          <w:bCs/>
          <w:sz w:val="22"/>
          <w:lang w:val="uk-UA" w:eastAsia="ru-RU"/>
        </w:rPr>
        <w:t>ЕЛЕМЕНТИ ОПЕРАЦІЙНИХ ВИТРАТ</w:t>
      </w:r>
    </w:p>
    <w:p w:rsidR="00DC3F2F" w:rsidRPr="00DC3F2F" w:rsidRDefault="00DC3F2F" w:rsidP="00DC3F2F">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widowControl w:val="0"/>
              <w:jc w:val="center"/>
              <w:outlineLvl w:val="2"/>
              <w:rPr>
                <w:rFonts w:eastAsia="Times New Roman" w:cs="Times New Roman"/>
                <w:b/>
                <w:bCs/>
                <w:sz w:val="20"/>
                <w:szCs w:val="20"/>
                <w:lang w:val="uk-UA" w:eastAsia="ru-RU"/>
              </w:rPr>
            </w:pPr>
            <w:r w:rsidRPr="00DC3F2F">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val="uk-UA" w:eastAsia="ru-RU"/>
              </w:rPr>
              <w:t>За</w:t>
            </w:r>
            <w:r w:rsidRPr="00DC3F2F">
              <w:rPr>
                <w:rFonts w:eastAsia="Times New Roman" w:cs="Times New Roman"/>
                <w:b/>
                <w:bCs/>
                <w:sz w:val="20"/>
                <w:szCs w:val="20"/>
                <w:lang w:eastAsia="ru-RU"/>
              </w:rPr>
              <w:t xml:space="preserve"> звітн</w:t>
            </w:r>
            <w:r w:rsidRPr="00DC3F2F">
              <w:rPr>
                <w:rFonts w:eastAsia="Times New Roman" w:cs="Times New Roman"/>
                <w:b/>
                <w:bCs/>
                <w:sz w:val="20"/>
                <w:szCs w:val="20"/>
                <w:lang w:val="uk-UA" w:eastAsia="ru-RU"/>
              </w:rPr>
              <w:t>ий</w:t>
            </w:r>
            <w:r w:rsidRPr="00DC3F2F">
              <w:rPr>
                <w:rFonts w:eastAsia="Times New Roman" w:cs="Times New Roman"/>
                <w:b/>
                <w:bCs/>
                <w:sz w:val="20"/>
                <w:szCs w:val="20"/>
                <w:lang w:eastAsia="ru-RU"/>
              </w:rPr>
              <w:t xml:space="preserve"> </w:t>
            </w:r>
            <w:r w:rsidRPr="00DC3F2F">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color w:val="000000"/>
                <w:sz w:val="20"/>
                <w:szCs w:val="20"/>
                <w:lang w:val="uk-UA" w:eastAsia="ru-RU"/>
              </w:rPr>
              <w:t>За аналогічний</w:t>
            </w:r>
            <w:r w:rsidRPr="00DC3F2F">
              <w:rPr>
                <w:rFonts w:eastAsia="Times New Roman" w:cs="Times New Roman"/>
                <w:b/>
                <w:color w:val="000000"/>
                <w:sz w:val="20"/>
                <w:szCs w:val="20"/>
                <w:lang w:val="uk-UA" w:eastAsia="ru-RU"/>
              </w:rPr>
              <w:br/>
              <w:t>період попереднього року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val="en-US" w:eastAsia="ru-RU"/>
              </w:rPr>
            </w:pPr>
            <w:r w:rsidRPr="00DC3F2F">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5975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4626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val="en-US" w:eastAsia="ru-RU"/>
              </w:rPr>
            </w:pPr>
            <w:r w:rsidRPr="00DC3F2F">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7285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4936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val="en-US" w:eastAsia="ru-RU"/>
              </w:rPr>
            </w:pPr>
            <w:r w:rsidRPr="00DC3F2F">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1536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1046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sz w:val="20"/>
                <w:szCs w:val="20"/>
                <w:lang w:val="uk-UA" w:eastAsia="ru-RU"/>
              </w:rPr>
            </w:pPr>
            <w:r w:rsidRPr="00DC3F2F">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sz w:val="20"/>
                <w:szCs w:val="20"/>
                <w:lang w:val="uk-UA" w:eastAsia="ru-RU"/>
              </w:rPr>
            </w:pPr>
            <w:r w:rsidRPr="00DC3F2F">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55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sz w:val="20"/>
                <w:szCs w:val="20"/>
                <w:lang w:val="uk-UA" w:eastAsia="ru-RU"/>
              </w:rPr>
            </w:pPr>
            <w:r w:rsidRPr="00DC3F2F">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14901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10671</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keepNext/>
        <w:widowControl w:val="0"/>
        <w:jc w:val="center"/>
        <w:outlineLvl w:val="2"/>
        <w:rPr>
          <w:rFonts w:ascii="Times New Roman CYR" w:eastAsia="Times New Roman" w:hAnsi="Times New Roman CYR" w:cs="Times New Roman CYR"/>
          <w:b/>
          <w:bCs/>
          <w:color w:val="000000"/>
          <w:sz w:val="22"/>
          <w:lang w:val="uk-UA" w:eastAsia="ru-RU"/>
        </w:rPr>
      </w:pPr>
      <w:r w:rsidRPr="00DC3F2F">
        <w:rPr>
          <w:rFonts w:ascii="Times New Roman CYR" w:eastAsia="Times New Roman" w:hAnsi="Times New Roman CYR" w:cs="Times New Roman CYR"/>
          <w:b/>
          <w:bCs/>
          <w:color w:val="000000"/>
          <w:sz w:val="22"/>
          <w:lang w:val="uk-UA" w:eastAsia="ru-RU"/>
        </w:rPr>
        <w:t>ІV.</w:t>
      </w:r>
      <w:r w:rsidRPr="00DC3F2F">
        <w:rPr>
          <w:rFonts w:ascii="Times New Roman CYR" w:eastAsia="Times New Roman" w:hAnsi="Times New Roman CYR" w:cs="Times New Roman CYR"/>
          <w:b/>
          <w:bCs/>
          <w:color w:val="000000"/>
          <w:sz w:val="22"/>
          <w:lang w:eastAsia="ru-RU"/>
        </w:rPr>
        <w:t xml:space="preserve"> </w:t>
      </w:r>
      <w:r w:rsidRPr="00DC3F2F">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DC3F2F" w:rsidRPr="00DC3F2F" w:rsidRDefault="00DC3F2F" w:rsidP="00DC3F2F">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widowControl w:val="0"/>
              <w:jc w:val="center"/>
              <w:outlineLvl w:val="2"/>
              <w:rPr>
                <w:rFonts w:eastAsia="Times New Roman" w:cs="Times New Roman"/>
                <w:b/>
                <w:bCs/>
                <w:sz w:val="20"/>
                <w:szCs w:val="20"/>
                <w:lang w:val="uk-UA" w:eastAsia="ru-RU"/>
              </w:rPr>
            </w:pPr>
            <w:r w:rsidRPr="00DC3F2F">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val="uk-UA" w:eastAsia="ru-RU"/>
              </w:rPr>
              <w:t>За</w:t>
            </w:r>
            <w:r w:rsidRPr="00DC3F2F">
              <w:rPr>
                <w:rFonts w:eastAsia="Times New Roman" w:cs="Times New Roman"/>
                <w:b/>
                <w:bCs/>
                <w:sz w:val="20"/>
                <w:szCs w:val="20"/>
                <w:lang w:eastAsia="ru-RU"/>
              </w:rPr>
              <w:t xml:space="preserve"> звітн</w:t>
            </w:r>
            <w:r w:rsidRPr="00DC3F2F">
              <w:rPr>
                <w:rFonts w:eastAsia="Times New Roman" w:cs="Times New Roman"/>
                <w:b/>
                <w:bCs/>
                <w:sz w:val="20"/>
                <w:szCs w:val="20"/>
                <w:lang w:val="uk-UA" w:eastAsia="ru-RU"/>
              </w:rPr>
              <w:t>ий</w:t>
            </w:r>
            <w:r w:rsidRPr="00DC3F2F">
              <w:rPr>
                <w:rFonts w:eastAsia="Times New Roman" w:cs="Times New Roman"/>
                <w:b/>
                <w:bCs/>
                <w:sz w:val="20"/>
                <w:szCs w:val="20"/>
                <w:lang w:eastAsia="ru-RU"/>
              </w:rPr>
              <w:t xml:space="preserve"> </w:t>
            </w:r>
            <w:r w:rsidRPr="00DC3F2F">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color w:val="000000"/>
                <w:sz w:val="20"/>
                <w:szCs w:val="20"/>
                <w:lang w:val="uk-UA" w:eastAsia="ru-RU"/>
              </w:rPr>
              <w:t>За аналогічний</w:t>
            </w:r>
            <w:r w:rsidRPr="00DC3F2F">
              <w:rPr>
                <w:rFonts w:eastAsia="Times New Roman" w:cs="Times New Roman"/>
                <w:b/>
                <w:color w:val="000000"/>
                <w:sz w:val="20"/>
                <w:szCs w:val="20"/>
                <w:lang w:val="uk-UA" w:eastAsia="ru-RU"/>
              </w:rPr>
              <w:br/>
              <w:t>період попереднього року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val="en-US" w:eastAsia="ru-RU"/>
              </w:rPr>
            </w:pPr>
            <w:r w:rsidRPr="00DC3F2F">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700600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700600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4.62746220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3.81387380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sz w:val="20"/>
                <w:szCs w:val="20"/>
                <w:lang w:val="uk-UA" w:eastAsia="ru-RU"/>
              </w:rPr>
            </w:pPr>
            <w:r w:rsidRPr="00DC3F2F">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4.62746220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3.81387380</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sz w:val="20"/>
                <w:szCs w:val="20"/>
                <w:lang w:val="uk-UA" w:eastAsia="ru-RU"/>
              </w:rPr>
            </w:pPr>
            <w:r w:rsidRPr="00DC3F2F">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en-US" w:eastAsia="ru-RU"/>
              </w:rPr>
            </w:pPr>
            <w:r w:rsidRPr="00DC3F2F">
              <w:rPr>
                <w:rFonts w:eastAsia="Times New Roman" w:cs="Times New Roman"/>
                <w:bCs/>
                <w:sz w:val="20"/>
                <w:szCs w:val="20"/>
                <w:lang w:val="uk-UA" w:eastAsia="ru-RU"/>
              </w:rPr>
              <w:t>--</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DC3F2F">
        <w:rPr>
          <w:rFonts w:ascii="Courier New" w:eastAsia="Times New Roman" w:hAnsi="Courier New" w:cs="Courier New"/>
          <w:sz w:val="20"/>
          <w:szCs w:val="20"/>
          <w:lang w:val="en-US" w:eastAsia="ru-RU"/>
        </w:rPr>
        <w:t xml:space="preserve"> </w:t>
      </w: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Директор</w:t>
            </w: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Тяжин Олександр Петрович</w:t>
            </w: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eastAsia="ru-RU"/>
              </w:rPr>
              <w:t>Головний бухгалтер</w:t>
            </w:r>
            <w:r w:rsidRPr="00DC3F2F">
              <w:rPr>
                <w:rFonts w:eastAsia="Times New Roman" w:cs="Times New Roman"/>
                <w:b/>
                <w:color w:val="000000"/>
                <w:sz w:val="20"/>
                <w:szCs w:val="20"/>
                <w:lang w:eastAsia="ru-RU"/>
              </w:rPr>
              <w:t xml:space="preserve"> </w:t>
            </w:r>
            <w:r w:rsidRPr="00DC3F2F">
              <w:rPr>
                <w:rFonts w:eastAsia="Times New Roman" w:cs="Times New Roman"/>
                <w:b/>
                <w:color w:val="000000"/>
                <w:sz w:val="20"/>
                <w:szCs w:val="20"/>
                <w:lang w:val="uk-UA" w:eastAsia="ru-RU"/>
              </w:rPr>
              <w:t xml:space="preserve">   </w:t>
            </w: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Бондарчук Валентина Андрiївна</w:t>
            </w:r>
          </w:p>
        </w:tc>
      </w:tr>
      <w:tr w:rsidR="00DC3F2F" w:rsidRPr="00DC3F2F" w:rsidTr="00314236">
        <w:trPr>
          <w:trHeight w:val="70"/>
        </w:trPr>
        <w:tc>
          <w:tcPr>
            <w:tcW w:w="294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14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Default="00DC3F2F">
      <w:pPr>
        <w:sectPr w:rsidR="00DC3F2F" w:rsidSect="00DC3F2F">
          <w:pgSz w:w="11906" w:h="16838"/>
          <w:pgMar w:top="363" w:right="567" w:bottom="363" w:left="1417" w:header="708" w:footer="708" w:gutter="0"/>
          <w:cols w:space="708"/>
          <w:docGrid w:linePitch="360"/>
        </w:sectPr>
      </w:pPr>
    </w:p>
    <w:p w:rsidR="00DC3F2F" w:rsidRPr="00DC3F2F" w:rsidRDefault="00DC3F2F" w:rsidP="00DC3F2F">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eastAsia="ru-RU"/>
              </w:rPr>
            </w:pPr>
            <w:r w:rsidRPr="00DC3F2F">
              <w:rPr>
                <w:rFonts w:eastAsia="Times New Roman" w:cs="Times New Roman"/>
                <w:sz w:val="18"/>
                <w:szCs w:val="18"/>
                <w:lang w:val="uk-UA" w:eastAsia="ru-RU"/>
              </w:rPr>
              <w:t>Коди</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6"/>
                <w:szCs w:val="16"/>
                <w:lang w:eastAsia="ru-RU"/>
              </w:rPr>
            </w:pPr>
            <w:r w:rsidRPr="00DC3F2F">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val="en-US" w:eastAsia="ru-RU"/>
              </w:rPr>
            </w:pPr>
            <w:r w:rsidRPr="00DC3F2F">
              <w:rPr>
                <w:rFonts w:eastAsia="Times New Roman" w:cs="Times New Roman"/>
                <w:sz w:val="18"/>
                <w:szCs w:val="18"/>
                <w:lang w:val="uk-UA" w:eastAsia="ru-RU"/>
              </w:rPr>
              <w:t xml:space="preserve">Підприємство  </w:t>
            </w:r>
            <w:r w:rsidRPr="00DC3F2F">
              <w:rPr>
                <w:rFonts w:eastAsia="Times New Roman" w:cs="Times New Roman"/>
                <w:sz w:val="18"/>
                <w:szCs w:val="18"/>
                <w:lang w:val="en-US" w:eastAsia="ru-RU"/>
              </w:rPr>
              <w:t xml:space="preserve"> </w:t>
            </w:r>
            <w:r w:rsidRPr="00DC3F2F">
              <w:rPr>
                <w:rFonts w:eastAsia="Times New Roman" w:cs="Times New Roman"/>
                <w:sz w:val="18"/>
                <w:szCs w:val="18"/>
                <w:u w:val="single"/>
                <w:lang w:val="en-US" w:eastAsia="ru-RU"/>
              </w:rPr>
              <w:t>Приватне акціонерне товариство "Артемполімер"</w:t>
            </w:r>
          </w:p>
        </w:tc>
        <w:tc>
          <w:tcPr>
            <w:tcW w:w="1956"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14316238</w:t>
            </w:r>
          </w:p>
        </w:tc>
      </w:tr>
    </w:tbl>
    <w:p w:rsidR="00DC3F2F" w:rsidRPr="00DC3F2F" w:rsidRDefault="00DC3F2F" w:rsidP="00DC3F2F">
      <w:pPr>
        <w:widowControl w:val="0"/>
        <w:jc w:val="center"/>
        <w:rPr>
          <w:rFonts w:eastAsia="Times New Roman" w:cs="Times New Roman"/>
          <w:b/>
          <w:bCs/>
          <w:sz w:val="22"/>
          <w:lang w:val="uk-UA" w:eastAsia="ru-RU"/>
        </w:rPr>
      </w:pPr>
    </w:p>
    <w:p w:rsidR="00DC3F2F" w:rsidRPr="00DC3F2F" w:rsidRDefault="00DC3F2F" w:rsidP="00DC3F2F">
      <w:pPr>
        <w:widowControl w:val="0"/>
        <w:jc w:val="center"/>
        <w:rPr>
          <w:rFonts w:eastAsia="Times New Roman" w:cs="Times New Roman"/>
          <w:b/>
          <w:bCs/>
          <w:sz w:val="22"/>
          <w:lang w:eastAsia="ru-RU"/>
        </w:rPr>
      </w:pPr>
      <w:r w:rsidRPr="00DC3F2F">
        <w:rPr>
          <w:rFonts w:eastAsia="Times New Roman" w:cs="Times New Roman"/>
          <w:b/>
          <w:bCs/>
          <w:sz w:val="22"/>
          <w:lang w:val="en-US" w:eastAsia="ru-RU"/>
        </w:rPr>
        <w:t>Звіт</w:t>
      </w:r>
      <w:r w:rsidRPr="00DC3F2F">
        <w:rPr>
          <w:rFonts w:eastAsia="Times New Roman" w:cs="Times New Roman"/>
          <w:b/>
          <w:bCs/>
          <w:sz w:val="22"/>
          <w:lang w:val="uk-UA" w:eastAsia="ru-RU"/>
        </w:rPr>
        <w:t xml:space="preserve"> про рух грошових коштів ( за прямим методом )</w:t>
      </w:r>
    </w:p>
    <w:p w:rsidR="00DC3F2F" w:rsidRPr="00DC3F2F" w:rsidRDefault="00DC3F2F" w:rsidP="00DC3F2F">
      <w:pPr>
        <w:widowControl w:val="0"/>
        <w:jc w:val="center"/>
        <w:rPr>
          <w:rFonts w:eastAsia="Times New Roman" w:cs="Times New Roman"/>
          <w:b/>
          <w:bCs/>
          <w:sz w:val="22"/>
          <w:lang w:val="uk-UA" w:eastAsia="ru-RU"/>
        </w:rPr>
      </w:pPr>
      <w:r w:rsidRPr="00DC3F2F">
        <w:rPr>
          <w:rFonts w:eastAsia="Times New Roman" w:cs="Times New Roman"/>
          <w:b/>
          <w:bCs/>
          <w:sz w:val="22"/>
          <w:lang w:val="en-US" w:eastAsia="ru-RU"/>
        </w:rPr>
        <w:t>з</w:t>
      </w:r>
      <w:r w:rsidRPr="00DC3F2F">
        <w:rPr>
          <w:rFonts w:eastAsia="Times New Roman" w:cs="Times New Roman"/>
          <w:b/>
          <w:bCs/>
          <w:sz w:val="22"/>
          <w:lang w:val="uk-UA" w:eastAsia="ru-RU"/>
        </w:rPr>
        <w:t xml:space="preserve">а </w:t>
      </w:r>
      <w:r w:rsidRPr="00DC3F2F">
        <w:rPr>
          <w:rFonts w:eastAsia="Times New Roman" w:cs="Times New Roman"/>
          <w:b/>
          <w:bCs/>
          <w:sz w:val="22"/>
          <w:lang w:val="en-US" w:eastAsia="ru-RU"/>
        </w:rPr>
        <w:t>2019 рік</w:t>
      </w:r>
      <w:r w:rsidRPr="00DC3F2F">
        <w:rPr>
          <w:rFonts w:eastAsia="Times New Roman" w:cs="Times New Roman"/>
          <w:b/>
          <w:bCs/>
          <w:sz w:val="22"/>
          <w:lang w:val="uk-UA" w:eastAsia="ru-RU"/>
        </w:rPr>
        <w:t xml:space="preserve"> </w:t>
      </w:r>
    </w:p>
    <w:p w:rsidR="00DC3F2F" w:rsidRPr="00DC3F2F" w:rsidRDefault="00DC3F2F" w:rsidP="00DC3F2F">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DC3F2F" w:rsidRPr="00DC3F2F" w:rsidTr="00314236">
        <w:trPr>
          <w:jc w:val="right"/>
        </w:trPr>
        <w:tc>
          <w:tcPr>
            <w:tcW w:w="8613" w:type="dxa"/>
            <w:tcBorders>
              <w:right w:val="single" w:sz="4" w:space="0" w:color="auto"/>
            </w:tcBorders>
            <w:vAlign w:val="center"/>
          </w:tcPr>
          <w:p w:rsidR="00DC3F2F" w:rsidRPr="00DC3F2F" w:rsidRDefault="00DC3F2F" w:rsidP="00DC3F2F">
            <w:pPr>
              <w:widowControl w:val="0"/>
              <w:rPr>
                <w:rFonts w:eastAsia="Times New Roman" w:cs="Times New Roman"/>
                <w:sz w:val="22"/>
                <w:lang w:eastAsia="ru-RU"/>
              </w:rPr>
            </w:pPr>
            <w:r w:rsidRPr="00DC3F2F">
              <w:rPr>
                <w:rFonts w:eastAsia="Times New Roman" w:cs="Times New Roman"/>
                <w:sz w:val="22"/>
                <w:lang w:val="uk-UA" w:eastAsia="ru-RU"/>
              </w:rPr>
              <w:t xml:space="preserve">                                                                    </w:t>
            </w:r>
            <w:r w:rsidRPr="00DC3F2F">
              <w:rPr>
                <w:rFonts w:eastAsia="Times New Roman" w:cs="Times New Roman"/>
                <w:sz w:val="22"/>
                <w:lang w:val="en-US" w:eastAsia="ru-RU"/>
              </w:rPr>
              <w:t>Форма № 3</w:t>
            </w:r>
            <w:r w:rsidRPr="00DC3F2F">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keepNext/>
              <w:keepLines/>
              <w:widowControl w:val="0"/>
              <w:suppressAutoHyphens/>
              <w:rPr>
                <w:rFonts w:eastAsia="Times New Roman" w:cs="Times New Roman"/>
                <w:sz w:val="22"/>
                <w:lang w:val="en-US" w:eastAsia="ru-RU"/>
              </w:rPr>
            </w:pPr>
            <w:r w:rsidRPr="00DC3F2F">
              <w:rPr>
                <w:rFonts w:eastAsia="Times New Roman" w:cs="Times New Roman"/>
                <w:sz w:val="22"/>
                <w:lang w:val="en-US" w:eastAsia="ru-RU"/>
              </w:rPr>
              <w:t>1801004</w:t>
            </w:r>
          </w:p>
        </w:tc>
      </w:tr>
    </w:tbl>
    <w:p w:rsidR="00DC3F2F" w:rsidRPr="00DC3F2F" w:rsidRDefault="00DC3F2F" w:rsidP="00DC3F2F">
      <w:pPr>
        <w:widowControl w:val="0"/>
        <w:jc w:val="center"/>
        <w:rPr>
          <w:rFonts w:eastAsia="Times New Roman" w:cs="Times New Roman"/>
          <w:b/>
          <w:bCs/>
          <w:sz w:val="10"/>
          <w:szCs w:val="10"/>
          <w:lang w:eastAsia="ru-RU"/>
        </w:rPr>
      </w:pPr>
    </w:p>
    <w:p w:rsidR="00DC3F2F" w:rsidRPr="00DC3F2F" w:rsidRDefault="00DC3F2F" w:rsidP="00DC3F2F">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DC3F2F" w:rsidRPr="00DC3F2F" w:rsidTr="00314236">
        <w:tc>
          <w:tcPr>
            <w:tcW w:w="510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keepNext/>
              <w:jc w:val="center"/>
              <w:outlineLvl w:val="0"/>
              <w:rPr>
                <w:rFonts w:eastAsia="Times New Roman" w:cs="Times New Roman"/>
                <w:b/>
                <w:bCs/>
                <w:sz w:val="20"/>
                <w:szCs w:val="20"/>
                <w:lang w:val="uk-UA" w:eastAsia="ru-RU"/>
              </w:rPr>
            </w:pPr>
            <w:r w:rsidRPr="00DC3F2F">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За</w:t>
            </w:r>
            <w:r w:rsidRPr="00DC3F2F">
              <w:rPr>
                <w:rFonts w:eastAsia="Times New Roman" w:cs="Times New Roman"/>
                <w:b/>
                <w:bCs/>
                <w:sz w:val="20"/>
                <w:szCs w:val="20"/>
                <w:lang w:eastAsia="ru-RU"/>
              </w:rPr>
              <w:t xml:space="preserve"> звітн</w:t>
            </w:r>
            <w:r w:rsidRPr="00DC3F2F">
              <w:rPr>
                <w:rFonts w:eastAsia="Times New Roman" w:cs="Times New Roman"/>
                <w:b/>
                <w:bCs/>
                <w:sz w:val="20"/>
                <w:szCs w:val="20"/>
                <w:lang w:val="uk-UA" w:eastAsia="ru-RU"/>
              </w:rPr>
              <w:t>ий</w:t>
            </w:r>
            <w:r w:rsidRPr="00DC3F2F">
              <w:rPr>
                <w:rFonts w:eastAsia="Times New Roman" w:cs="Times New Roman"/>
                <w:b/>
                <w:bCs/>
                <w:sz w:val="20"/>
                <w:szCs w:val="20"/>
                <w:lang w:eastAsia="ru-RU"/>
              </w:rPr>
              <w:t xml:space="preserve"> </w:t>
            </w:r>
            <w:r w:rsidRPr="00DC3F2F">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color w:val="000000"/>
                <w:sz w:val="20"/>
                <w:szCs w:val="20"/>
                <w:lang w:val="uk-UA" w:eastAsia="ru-RU"/>
              </w:rPr>
              <w:t>За аналогічний</w:t>
            </w:r>
            <w:r w:rsidRPr="00DC3F2F">
              <w:rPr>
                <w:rFonts w:eastAsia="Times New Roman" w:cs="Times New Roman"/>
                <w:b/>
                <w:color w:val="000000"/>
                <w:sz w:val="20"/>
                <w:szCs w:val="20"/>
                <w:lang w:val="uk-UA" w:eastAsia="ru-RU"/>
              </w:rPr>
              <w:br/>
              <w:t>період попереднього року</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 Рух коштів у результаті операційної діяльності</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19368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16638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22</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Витрачання на оплату:</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(7441)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(6353)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(5702)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(3976)</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(1500)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(1021)</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(4504)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(2777)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(587)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(1799)</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(1437)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(965)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(8)</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2525</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II. Рух коштів у результаті інвестиційної діяльності</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 реалізації:</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 отриманих:</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Витрачання на придбання:</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III. Рух коштів у результаті фінансової діяльності</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Надходження від:</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Витрачання на:</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(1246)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(484)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-1246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-484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-1057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1934</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467</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r>
      <w:tr w:rsidR="00DC3F2F" w:rsidRPr="00DC3F2F" w:rsidTr="00314236">
        <w:tc>
          <w:tcPr>
            <w:tcW w:w="5107"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1344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2401</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DC3F2F">
        <w:rPr>
          <w:rFonts w:ascii="Courier New" w:eastAsia="Times New Roman" w:hAnsi="Courier New" w:cs="Courier New"/>
          <w:sz w:val="20"/>
          <w:szCs w:val="20"/>
          <w:lang w:val="en-US" w:eastAsia="ru-RU"/>
        </w:rPr>
        <w:t xml:space="preserve"> </w:t>
      </w: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DC3F2F" w:rsidRPr="00DC3F2F" w:rsidTr="00314236">
        <w:tc>
          <w:tcPr>
            <w:tcW w:w="3085"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lastRenderedPageBreak/>
              <w:t>Директор</w:t>
            </w:r>
          </w:p>
        </w:tc>
        <w:tc>
          <w:tcPr>
            <w:tcW w:w="2623"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32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Тяжин Олександр Петрович</w:t>
            </w:r>
          </w:p>
        </w:tc>
      </w:tr>
      <w:tr w:rsidR="00DC3F2F" w:rsidRPr="00DC3F2F" w:rsidTr="00314236">
        <w:tc>
          <w:tcPr>
            <w:tcW w:w="3085"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32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3085"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3085"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eastAsia="ru-RU"/>
              </w:rPr>
              <w:t>Головний бухгалтер</w:t>
            </w:r>
            <w:r w:rsidRPr="00DC3F2F">
              <w:rPr>
                <w:rFonts w:eastAsia="Times New Roman" w:cs="Times New Roman"/>
                <w:b/>
                <w:color w:val="000000"/>
                <w:sz w:val="20"/>
                <w:szCs w:val="20"/>
                <w:lang w:eastAsia="ru-RU"/>
              </w:rPr>
              <w:t xml:space="preserve"> </w:t>
            </w:r>
            <w:r w:rsidRPr="00DC3F2F">
              <w:rPr>
                <w:rFonts w:eastAsia="Times New Roman" w:cs="Times New Roman"/>
                <w:b/>
                <w:color w:val="000000"/>
                <w:sz w:val="20"/>
                <w:szCs w:val="20"/>
                <w:lang w:val="uk-UA" w:eastAsia="ru-RU"/>
              </w:rPr>
              <w:t xml:space="preserve">   </w:t>
            </w:r>
          </w:p>
        </w:tc>
        <w:tc>
          <w:tcPr>
            <w:tcW w:w="2623"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32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Бондарчук Валентина Андрiївна</w:t>
            </w:r>
          </w:p>
        </w:tc>
      </w:tr>
      <w:tr w:rsidR="00DC3F2F" w:rsidRPr="00DC3F2F" w:rsidTr="00314236">
        <w:tc>
          <w:tcPr>
            <w:tcW w:w="3085"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323"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Default="00DC3F2F">
      <w:pPr>
        <w:sectPr w:rsidR="00DC3F2F" w:rsidSect="00DC3F2F">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eastAsia="ru-RU"/>
              </w:rPr>
            </w:pPr>
            <w:r w:rsidRPr="00DC3F2F">
              <w:rPr>
                <w:rFonts w:eastAsia="Times New Roman" w:cs="Times New Roman"/>
                <w:sz w:val="18"/>
                <w:szCs w:val="18"/>
                <w:lang w:val="uk-UA" w:eastAsia="ru-RU"/>
              </w:rPr>
              <w:t>Коди</w:t>
            </w:r>
          </w:p>
        </w:tc>
      </w:tr>
      <w:tr w:rsidR="00DC3F2F" w:rsidRPr="00DC3F2F" w:rsidTr="00314236">
        <w:tc>
          <w:tcPr>
            <w:tcW w:w="6082" w:type="dxa"/>
          </w:tcPr>
          <w:p w:rsidR="00DC3F2F" w:rsidRPr="00DC3F2F" w:rsidRDefault="00DC3F2F" w:rsidP="00DC3F2F">
            <w:pPr>
              <w:widowControl w:val="0"/>
              <w:rPr>
                <w:rFonts w:eastAsia="Times New Roman" w:cs="Times New Roman"/>
                <w:sz w:val="18"/>
                <w:szCs w:val="18"/>
                <w:lang w:eastAsia="ru-RU"/>
              </w:rPr>
            </w:pPr>
          </w:p>
        </w:tc>
        <w:tc>
          <w:tcPr>
            <w:tcW w:w="1956" w:type="dxa"/>
          </w:tcPr>
          <w:p w:rsidR="00DC3F2F" w:rsidRPr="00DC3F2F" w:rsidRDefault="00DC3F2F" w:rsidP="00DC3F2F">
            <w:pPr>
              <w:widowControl w:val="0"/>
              <w:jc w:val="center"/>
              <w:rPr>
                <w:rFonts w:eastAsia="Times New Roman" w:cs="Times New Roman"/>
                <w:sz w:val="16"/>
                <w:szCs w:val="16"/>
                <w:lang w:eastAsia="ru-RU"/>
              </w:rPr>
            </w:pPr>
            <w:r w:rsidRPr="00DC3F2F">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DC3F2F" w:rsidRPr="00DC3F2F" w:rsidRDefault="00DC3F2F" w:rsidP="00DC3F2F">
            <w:pPr>
              <w:widowControl w:val="0"/>
              <w:rPr>
                <w:rFonts w:eastAsia="Times New Roman" w:cs="Times New Roman"/>
                <w:bCs/>
                <w:sz w:val="18"/>
                <w:szCs w:val="18"/>
                <w:lang w:val="en-US" w:eastAsia="ru-RU"/>
              </w:rPr>
            </w:pPr>
            <w:r w:rsidRPr="00DC3F2F">
              <w:rPr>
                <w:rFonts w:eastAsia="Times New Roman" w:cs="Times New Roman"/>
                <w:bCs/>
                <w:sz w:val="18"/>
                <w:szCs w:val="18"/>
                <w:lang w:val="en-US" w:eastAsia="ru-RU"/>
              </w:rPr>
              <w:t>01</w:t>
            </w:r>
          </w:p>
        </w:tc>
      </w:tr>
      <w:tr w:rsidR="00DC3F2F" w:rsidRPr="00DC3F2F" w:rsidTr="00314236">
        <w:tc>
          <w:tcPr>
            <w:tcW w:w="6082" w:type="dxa"/>
          </w:tcPr>
          <w:p w:rsidR="00DC3F2F" w:rsidRPr="00DC3F2F" w:rsidRDefault="00DC3F2F" w:rsidP="00DC3F2F">
            <w:pPr>
              <w:widowControl w:val="0"/>
              <w:rPr>
                <w:rFonts w:eastAsia="Times New Roman" w:cs="Times New Roman"/>
                <w:sz w:val="20"/>
                <w:szCs w:val="20"/>
                <w:lang w:val="en-US" w:eastAsia="ru-RU"/>
              </w:rPr>
            </w:pPr>
            <w:r w:rsidRPr="00DC3F2F">
              <w:rPr>
                <w:rFonts w:eastAsia="Times New Roman" w:cs="Times New Roman"/>
                <w:sz w:val="20"/>
                <w:szCs w:val="20"/>
                <w:lang w:val="uk-UA" w:eastAsia="ru-RU"/>
              </w:rPr>
              <w:t xml:space="preserve">Підприємство  </w:t>
            </w:r>
            <w:r w:rsidRPr="00DC3F2F">
              <w:rPr>
                <w:rFonts w:eastAsia="Times New Roman" w:cs="Times New Roman"/>
                <w:sz w:val="20"/>
                <w:szCs w:val="20"/>
                <w:lang w:val="en-US" w:eastAsia="ru-RU"/>
              </w:rPr>
              <w:t xml:space="preserve"> </w:t>
            </w:r>
            <w:r w:rsidRPr="00DC3F2F">
              <w:rPr>
                <w:rFonts w:eastAsia="Times New Roman" w:cs="Times New Roman"/>
                <w:sz w:val="20"/>
                <w:szCs w:val="20"/>
                <w:u w:val="single"/>
                <w:lang w:val="en-US" w:eastAsia="ru-RU"/>
              </w:rPr>
              <w:t>Приватне акціонерне товариство "Артемполімер"</w:t>
            </w:r>
          </w:p>
        </w:tc>
        <w:tc>
          <w:tcPr>
            <w:tcW w:w="1956" w:type="dxa"/>
          </w:tcPr>
          <w:p w:rsidR="00DC3F2F" w:rsidRPr="00DC3F2F" w:rsidRDefault="00DC3F2F" w:rsidP="00DC3F2F">
            <w:pPr>
              <w:widowControl w:val="0"/>
              <w:rPr>
                <w:rFonts w:eastAsia="Times New Roman" w:cs="Times New Roman"/>
                <w:sz w:val="18"/>
                <w:szCs w:val="18"/>
                <w:lang w:eastAsia="ru-RU"/>
              </w:rPr>
            </w:pPr>
            <w:r w:rsidRPr="00DC3F2F">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DC3F2F" w:rsidRPr="00DC3F2F" w:rsidRDefault="00DC3F2F" w:rsidP="00DC3F2F">
            <w:pPr>
              <w:widowControl w:val="0"/>
              <w:jc w:val="center"/>
              <w:rPr>
                <w:rFonts w:eastAsia="Times New Roman" w:cs="Times New Roman"/>
                <w:sz w:val="18"/>
                <w:szCs w:val="18"/>
                <w:lang w:val="en-US" w:eastAsia="ru-RU"/>
              </w:rPr>
            </w:pPr>
            <w:r w:rsidRPr="00DC3F2F">
              <w:rPr>
                <w:rFonts w:eastAsia="Times New Roman" w:cs="Times New Roman"/>
                <w:sz w:val="18"/>
                <w:szCs w:val="18"/>
                <w:lang w:val="en-US" w:eastAsia="ru-RU"/>
              </w:rPr>
              <w:t>14316238</w:t>
            </w:r>
          </w:p>
        </w:tc>
      </w:tr>
    </w:tbl>
    <w:p w:rsidR="00DC3F2F" w:rsidRPr="00DC3F2F" w:rsidRDefault="00DC3F2F" w:rsidP="00DC3F2F">
      <w:pPr>
        <w:widowControl w:val="0"/>
        <w:jc w:val="center"/>
        <w:rPr>
          <w:rFonts w:eastAsia="Times New Roman" w:cs="Times New Roman"/>
          <w:b/>
          <w:bCs/>
          <w:sz w:val="22"/>
          <w:lang w:val="uk-UA" w:eastAsia="ru-RU"/>
        </w:rPr>
      </w:pPr>
    </w:p>
    <w:p w:rsidR="00DC3F2F" w:rsidRPr="00DC3F2F" w:rsidRDefault="00DC3F2F" w:rsidP="00DC3F2F">
      <w:pPr>
        <w:widowControl w:val="0"/>
        <w:jc w:val="center"/>
        <w:rPr>
          <w:rFonts w:eastAsia="Times New Roman" w:cs="Times New Roman"/>
          <w:b/>
          <w:bCs/>
          <w:sz w:val="22"/>
          <w:lang w:eastAsia="ru-RU"/>
        </w:rPr>
      </w:pPr>
      <w:r w:rsidRPr="00DC3F2F">
        <w:rPr>
          <w:rFonts w:eastAsia="Times New Roman" w:cs="Times New Roman"/>
          <w:b/>
          <w:bCs/>
          <w:sz w:val="22"/>
          <w:lang w:val="en-US" w:eastAsia="ru-RU"/>
        </w:rPr>
        <w:t>Звіт</w:t>
      </w:r>
      <w:r w:rsidRPr="00DC3F2F">
        <w:rPr>
          <w:rFonts w:eastAsia="Times New Roman" w:cs="Times New Roman"/>
          <w:b/>
          <w:bCs/>
          <w:sz w:val="22"/>
          <w:lang w:val="uk-UA" w:eastAsia="ru-RU"/>
        </w:rPr>
        <w:t xml:space="preserve"> про власний капітал</w:t>
      </w:r>
    </w:p>
    <w:p w:rsidR="00DC3F2F" w:rsidRPr="00DC3F2F" w:rsidRDefault="00DC3F2F" w:rsidP="00DC3F2F">
      <w:pPr>
        <w:widowControl w:val="0"/>
        <w:jc w:val="center"/>
        <w:rPr>
          <w:rFonts w:eastAsia="Times New Roman" w:cs="Times New Roman"/>
          <w:b/>
          <w:bCs/>
          <w:sz w:val="22"/>
          <w:lang w:val="uk-UA" w:eastAsia="ru-RU"/>
        </w:rPr>
      </w:pPr>
      <w:r w:rsidRPr="00DC3F2F">
        <w:rPr>
          <w:rFonts w:eastAsia="Times New Roman" w:cs="Times New Roman"/>
          <w:b/>
          <w:bCs/>
          <w:sz w:val="22"/>
          <w:lang w:val="en-US" w:eastAsia="ru-RU"/>
        </w:rPr>
        <w:t>з</w:t>
      </w:r>
      <w:r w:rsidRPr="00DC3F2F">
        <w:rPr>
          <w:rFonts w:eastAsia="Times New Roman" w:cs="Times New Roman"/>
          <w:b/>
          <w:bCs/>
          <w:sz w:val="22"/>
          <w:lang w:val="uk-UA" w:eastAsia="ru-RU"/>
        </w:rPr>
        <w:t xml:space="preserve">а </w:t>
      </w:r>
      <w:r w:rsidRPr="00DC3F2F">
        <w:rPr>
          <w:rFonts w:eastAsia="Times New Roman" w:cs="Times New Roman"/>
          <w:b/>
          <w:bCs/>
          <w:sz w:val="22"/>
          <w:lang w:val="en-US" w:eastAsia="ru-RU"/>
        </w:rPr>
        <w:t>2019 рік</w:t>
      </w:r>
      <w:r w:rsidRPr="00DC3F2F">
        <w:rPr>
          <w:rFonts w:eastAsia="Times New Roman" w:cs="Times New Roman"/>
          <w:b/>
          <w:bCs/>
          <w:sz w:val="22"/>
          <w:lang w:val="uk-UA" w:eastAsia="ru-RU"/>
        </w:rPr>
        <w:t xml:space="preserve"> </w:t>
      </w:r>
    </w:p>
    <w:p w:rsidR="00DC3F2F" w:rsidRPr="00DC3F2F" w:rsidRDefault="00DC3F2F" w:rsidP="00DC3F2F">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DC3F2F" w:rsidRPr="00DC3F2F" w:rsidTr="00314236">
        <w:trPr>
          <w:jc w:val="right"/>
        </w:trPr>
        <w:tc>
          <w:tcPr>
            <w:tcW w:w="8613" w:type="dxa"/>
            <w:tcBorders>
              <w:right w:val="single" w:sz="4" w:space="0" w:color="auto"/>
            </w:tcBorders>
            <w:vAlign w:val="center"/>
          </w:tcPr>
          <w:p w:rsidR="00DC3F2F" w:rsidRPr="00DC3F2F" w:rsidRDefault="00DC3F2F" w:rsidP="00DC3F2F">
            <w:pPr>
              <w:widowControl w:val="0"/>
              <w:rPr>
                <w:rFonts w:eastAsia="Times New Roman" w:cs="Times New Roman"/>
                <w:sz w:val="22"/>
                <w:lang w:eastAsia="ru-RU"/>
              </w:rPr>
            </w:pPr>
            <w:r w:rsidRPr="00DC3F2F">
              <w:rPr>
                <w:rFonts w:eastAsia="Times New Roman" w:cs="Times New Roman"/>
                <w:sz w:val="22"/>
                <w:lang w:val="uk-UA" w:eastAsia="ru-RU"/>
              </w:rPr>
              <w:t xml:space="preserve">                                                                    </w:t>
            </w:r>
            <w:r w:rsidRPr="00DC3F2F">
              <w:rPr>
                <w:rFonts w:eastAsia="Times New Roman" w:cs="Times New Roman"/>
                <w:sz w:val="22"/>
                <w:lang w:val="en-US" w:eastAsia="ru-RU"/>
              </w:rPr>
              <w:t>Форма № 4</w:t>
            </w:r>
            <w:r w:rsidRPr="00DC3F2F">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DC3F2F" w:rsidRPr="00DC3F2F" w:rsidRDefault="00DC3F2F" w:rsidP="00DC3F2F">
            <w:pPr>
              <w:keepNext/>
              <w:keepLines/>
              <w:widowControl w:val="0"/>
              <w:suppressAutoHyphens/>
              <w:rPr>
                <w:rFonts w:eastAsia="Times New Roman" w:cs="Times New Roman"/>
                <w:sz w:val="22"/>
                <w:lang w:val="en-US" w:eastAsia="ru-RU"/>
              </w:rPr>
            </w:pPr>
            <w:r w:rsidRPr="00DC3F2F">
              <w:rPr>
                <w:rFonts w:eastAsia="Times New Roman" w:cs="Times New Roman"/>
                <w:sz w:val="22"/>
                <w:lang w:val="en-US" w:eastAsia="ru-RU"/>
              </w:rPr>
              <w:t>1801005</w:t>
            </w:r>
          </w:p>
        </w:tc>
      </w:tr>
    </w:tbl>
    <w:p w:rsidR="00DC3F2F" w:rsidRPr="00DC3F2F" w:rsidRDefault="00DC3F2F" w:rsidP="00DC3F2F">
      <w:pPr>
        <w:widowControl w:val="0"/>
        <w:jc w:val="center"/>
        <w:rPr>
          <w:rFonts w:eastAsia="Times New Roman" w:cs="Times New Roman"/>
          <w:b/>
          <w:bCs/>
          <w:sz w:val="10"/>
          <w:szCs w:val="10"/>
          <w:lang w:eastAsia="ru-RU"/>
        </w:rPr>
      </w:pPr>
    </w:p>
    <w:p w:rsidR="00DC3F2F" w:rsidRPr="00DC3F2F" w:rsidRDefault="00DC3F2F" w:rsidP="00DC3F2F">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DC3F2F" w:rsidRPr="00DC3F2F" w:rsidTr="00314236">
        <w:trPr>
          <w:trHeight w:val="345"/>
        </w:trPr>
        <w:tc>
          <w:tcPr>
            <w:tcW w:w="2506" w:type="dxa"/>
            <w:tcBorders>
              <w:left w:val="single" w:sz="6" w:space="0" w:color="auto"/>
              <w:bottom w:val="single" w:sz="6" w:space="0" w:color="auto"/>
              <w:right w:val="single" w:sz="6" w:space="0" w:color="auto"/>
            </w:tcBorders>
            <w:vAlign w:val="center"/>
          </w:tcPr>
          <w:p w:rsidR="00DC3F2F" w:rsidRPr="00DC3F2F" w:rsidRDefault="00DC3F2F" w:rsidP="00DC3F2F">
            <w:pPr>
              <w:keepNext/>
              <w:jc w:val="center"/>
              <w:outlineLvl w:val="0"/>
              <w:rPr>
                <w:rFonts w:eastAsia="Times New Roman" w:cs="Times New Roman"/>
                <w:b/>
                <w:bCs/>
                <w:sz w:val="20"/>
                <w:szCs w:val="20"/>
                <w:lang w:val="uk-UA" w:eastAsia="ru-RU"/>
              </w:rPr>
            </w:pPr>
            <w:r w:rsidRPr="00DC3F2F">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Зареєст-рований (пайовий)</w:t>
            </w:r>
          </w:p>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sz w:val="20"/>
                <w:szCs w:val="20"/>
                <w:lang w:val="uk-UA" w:eastAsia="ru-RU"/>
              </w:rPr>
            </w:pPr>
            <w:r w:rsidRPr="00DC3F2F">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Нероз-</w:t>
            </w:r>
          </w:p>
          <w:p w:rsidR="00DC3F2F" w:rsidRPr="00DC3F2F" w:rsidRDefault="00DC3F2F" w:rsidP="00DC3F2F">
            <w:pPr>
              <w:widowControl w:val="0"/>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поділе-</w:t>
            </w:r>
          </w:p>
          <w:p w:rsidR="00DC3F2F" w:rsidRPr="00DC3F2F" w:rsidRDefault="00DC3F2F" w:rsidP="00DC3F2F">
            <w:pPr>
              <w:widowControl w:val="0"/>
              <w:jc w:val="center"/>
              <w:rPr>
                <w:rFonts w:eastAsia="Times New Roman" w:cs="Times New Roman"/>
                <w:b/>
                <w:sz w:val="20"/>
                <w:szCs w:val="20"/>
                <w:lang w:val="uk-UA" w:eastAsia="ru-RU"/>
              </w:rPr>
            </w:pPr>
            <w:r w:rsidRPr="00DC3F2F">
              <w:rPr>
                <w:rFonts w:eastAsia="Times New Roman" w:cs="Times New Roman"/>
                <w:b/>
                <w:color w:val="000000"/>
                <w:sz w:val="20"/>
                <w:szCs w:val="20"/>
                <w:lang w:val="uk-UA" w:eastAsia="ru-RU"/>
              </w:rPr>
              <w:t>ний прибуток</w:t>
            </w:r>
            <w:r w:rsidRPr="00DC3F2F">
              <w:rPr>
                <w:rFonts w:eastAsia="Times New Roman" w:cs="Times New Roman"/>
                <w:b/>
                <w:sz w:val="22"/>
                <w:lang w:eastAsia="ru-RU"/>
              </w:rPr>
              <w:t xml:space="preserve"> </w:t>
            </w:r>
            <w:r w:rsidRPr="00DC3F2F">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sz w:val="20"/>
                <w:szCs w:val="20"/>
                <w:lang w:val="uk-UA" w:eastAsia="ru-RU"/>
              </w:rPr>
            </w:pPr>
            <w:r w:rsidRPr="00DC3F2F">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Вилу</w:t>
            </w:r>
            <w:r w:rsidRPr="00DC3F2F">
              <w:rPr>
                <w:rFonts w:eastAsia="Times New Roman" w:cs="Times New Roman"/>
                <w:b/>
                <w:color w:val="000000"/>
                <w:sz w:val="20"/>
                <w:szCs w:val="20"/>
                <w:lang w:val="en-US" w:eastAsia="ru-RU"/>
              </w:rPr>
              <w:t>-</w:t>
            </w:r>
            <w:r w:rsidRPr="00DC3F2F">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sz w:val="20"/>
                <w:szCs w:val="20"/>
                <w:lang w:val="uk-UA" w:eastAsia="ru-RU"/>
              </w:rPr>
            </w:pPr>
            <w:r w:rsidRPr="00DC3F2F">
              <w:rPr>
                <w:rFonts w:eastAsia="Times New Roman" w:cs="Times New Roman"/>
                <w:b/>
                <w:sz w:val="20"/>
                <w:szCs w:val="20"/>
                <w:lang w:val="uk-UA" w:eastAsia="ru-RU"/>
              </w:rPr>
              <w:t>Всього</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
                <w:bCs/>
                <w:sz w:val="20"/>
                <w:szCs w:val="20"/>
                <w:lang w:eastAsia="ru-RU"/>
              </w:rPr>
            </w:pPr>
            <w:r w:rsidRPr="00DC3F2F">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eastAsia="ru-RU"/>
              </w:rPr>
            </w:pPr>
            <w:r w:rsidRPr="00DC3F2F">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
                <w:bCs/>
                <w:sz w:val="20"/>
                <w:szCs w:val="20"/>
                <w:lang w:val="uk-UA" w:eastAsia="ru-RU"/>
              </w:rPr>
            </w:pPr>
            <w:r w:rsidRPr="00DC3F2F">
              <w:rPr>
                <w:rFonts w:eastAsia="Times New Roman" w:cs="Times New Roman"/>
                <w:b/>
                <w:bCs/>
                <w:sz w:val="20"/>
                <w:szCs w:val="20"/>
                <w:lang w:val="uk-UA" w:eastAsia="ru-RU"/>
              </w:rPr>
              <w:t>10</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2590</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2822</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Коригування:</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2590</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2822</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3242</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3242</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Розподіл прибутку:</w:t>
            </w:r>
          </w:p>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-1338</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-1338</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1904</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1904</w:t>
            </w:r>
          </w:p>
        </w:tc>
      </w:tr>
      <w:tr w:rsidR="00DC3F2F" w:rsidRPr="00DC3F2F" w:rsidTr="00314236">
        <w:tc>
          <w:tcPr>
            <w:tcW w:w="2506" w:type="dxa"/>
            <w:tcBorders>
              <w:top w:val="single" w:sz="6" w:space="0" w:color="auto"/>
              <w:left w:val="single" w:sz="6" w:space="0" w:color="auto"/>
              <w:bottom w:val="single" w:sz="6" w:space="0" w:color="auto"/>
              <w:right w:val="single" w:sz="6" w:space="0" w:color="auto"/>
            </w:tcBorders>
            <w:shd w:val="clear" w:color="auto" w:fill="auto"/>
          </w:tcPr>
          <w:p w:rsidR="00DC3F2F" w:rsidRPr="00DC3F2F" w:rsidRDefault="00DC3F2F" w:rsidP="00DC3F2F">
            <w:pPr>
              <w:widowControl w:val="0"/>
              <w:rPr>
                <w:rFonts w:eastAsia="Times New Roman" w:cs="Times New Roman"/>
                <w:bCs/>
                <w:sz w:val="20"/>
                <w:szCs w:val="20"/>
                <w:lang w:eastAsia="ru-RU"/>
              </w:rPr>
            </w:pPr>
            <w:r w:rsidRPr="00DC3F2F">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eastAsia="ru-RU"/>
              </w:rPr>
            </w:pPr>
            <w:r w:rsidRPr="00DC3F2F">
              <w:rPr>
                <w:rFonts w:eastAsia="Times New Roman" w:cs="Times New Roman"/>
                <w:bCs/>
                <w:sz w:val="20"/>
                <w:szCs w:val="20"/>
                <w:lang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4494</w:t>
            </w:r>
          </w:p>
        </w:tc>
        <w:tc>
          <w:tcPr>
            <w:tcW w:w="836"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DC3F2F" w:rsidRPr="00DC3F2F" w:rsidRDefault="00DC3F2F" w:rsidP="00DC3F2F">
            <w:pPr>
              <w:widowControl w:val="0"/>
              <w:jc w:val="center"/>
              <w:rPr>
                <w:rFonts w:eastAsia="Times New Roman" w:cs="Times New Roman"/>
                <w:bCs/>
                <w:sz w:val="20"/>
                <w:szCs w:val="20"/>
                <w:lang w:val="uk-UA" w:eastAsia="ru-RU"/>
              </w:rPr>
            </w:pPr>
            <w:r w:rsidRPr="00DC3F2F">
              <w:rPr>
                <w:rFonts w:eastAsia="Times New Roman" w:cs="Times New Roman"/>
                <w:bCs/>
                <w:sz w:val="20"/>
                <w:szCs w:val="20"/>
                <w:lang w:val="uk-UA" w:eastAsia="ru-RU"/>
              </w:rPr>
              <w:t>4726</w:t>
            </w: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DC3F2F">
        <w:rPr>
          <w:rFonts w:ascii="Courier New" w:eastAsia="Times New Roman" w:hAnsi="Courier New" w:cs="Courier New"/>
          <w:sz w:val="20"/>
          <w:szCs w:val="20"/>
          <w:lang w:val="en-US" w:eastAsia="ru-RU"/>
        </w:rPr>
        <w:t xml:space="preserve"> </w:t>
      </w: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DC3F2F" w:rsidRPr="00DC3F2F" w:rsidTr="00314236">
        <w:tc>
          <w:tcPr>
            <w:tcW w:w="322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Директор</w:t>
            </w:r>
          </w:p>
        </w:tc>
        <w:tc>
          <w:tcPr>
            <w:tcW w:w="2481"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606"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Тяжин Олександр Петрович</w:t>
            </w:r>
          </w:p>
        </w:tc>
      </w:tr>
      <w:tr w:rsidR="00DC3F2F" w:rsidRPr="00DC3F2F" w:rsidTr="00314236">
        <w:tc>
          <w:tcPr>
            <w:tcW w:w="322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606"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322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DC3F2F" w:rsidRPr="00DC3F2F" w:rsidTr="00314236">
        <w:tc>
          <w:tcPr>
            <w:tcW w:w="322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eastAsia="ru-RU"/>
              </w:rPr>
              <w:t>Головний бухгалтер</w:t>
            </w:r>
            <w:r w:rsidRPr="00DC3F2F">
              <w:rPr>
                <w:rFonts w:eastAsia="Times New Roman" w:cs="Times New Roman"/>
                <w:b/>
                <w:color w:val="000000"/>
                <w:sz w:val="20"/>
                <w:szCs w:val="20"/>
                <w:lang w:eastAsia="ru-RU"/>
              </w:rPr>
              <w:t xml:space="preserve"> </w:t>
            </w:r>
            <w:r w:rsidRPr="00DC3F2F">
              <w:rPr>
                <w:rFonts w:eastAsia="Times New Roman" w:cs="Times New Roman"/>
                <w:b/>
                <w:color w:val="000000"/>
                <w:sz w:val="20"/>
                <w:szCs w:val="20"/>
                <w:lang w:val="uk-UA" w:eastAsia="ru-RU"/>
              </w:rPr>
              <w:t xml:space="preserve">   </w:t>
            </w:r>
          </w:p>
        </w:tc>
        <w:tc>
          <w:tcPr>
            <w:tcW w:w="2481"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20"/>
                <w:szCs w:val="20"/>
                <w:lang w:val="en-US" w:eastAsia="ru-RU"/>
              </w:rPr>
              <w:t>________________</w:t>
            </w:r>
          </w:p>
        </w:tc>
        <w:tc>
          <w:tcPr>
            <w:tcW w:w="4606"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DC3F2F">
              <w:rPr>
                <w:rFonts w:eastAsia="Times New Roman" w:cs="Times New Roman"/>
                <w:b/>
                <w:sz w:val="20"/>
                <w:szCs w:val="20"/>
                <w:lang w:val="en-US" w:eastAsia="ru-RU"/>
              </w:rPr>
              <w:t>Бондарчук Валентина Андрiївна</w:t>
            </w:r>
          </w:p>
        </w:tc>
      </w:tr>
      <w:tr w:rsidR="00DC3F2F" w:rsidRPr="00DC3F2F" w:rsidTr="00314236">
        <w:tc>
          <w:tcPr>
            <w:tcW w:w="3227"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DC3F2F">
              <w:rPr>
                <w:rFonts w:eastAsia="Times New Roman" w:cs="Times New Roman"/>
                <w:b/>
                <w:color w:val="000000"/>
                <w:sz w:val="16"/>
                <w:szCs w:val="16"/>
                <w:lang w:val="en-US" w:eastAsia="ru-RU"/>
              </w:rPr>
              <w:t>(</w:t>
            </w:r>
            <w:r w:rsidRPr="00DC3F2F">
              <w:rPr>
                <w:rFonts w:eastAsia="Times New Roman" w:cs="Times New Roman"/>
                <w:b/>
                <w:color w:val="000000"/>
                <w:sz w:val="16"/>
                <w:szCs w:val="16"/>
                <w:lang w:eastAsia="ru-RU"/>
              </w:rPr>
              <w:t>підпис</w:t>
            </w:r>
            <w:r w:rsidRPr="00DC3F2F">
              <w:rPr>
                <w:rFonts w:eastAsia="Times New Roman" w:cs="Times New Roman"/>
                <w:b/>
                <w:color w:val="000000"/>
                <w:sz w:val="16"/>
                <w:szCs w:val="16"/>
                <w:lang w:val="en-US" w:eastAsia="ru-RU"/>
              </w:rPr>
              <w:t>)</w:t>
            </w:r>
          </w:p>
        </w:tc>
        <w:tc>
          <w:tcPr>
            <w:tcW w:w="4606" w:type="dxa"/>
            <w:shd w:val="clear" w:color="auto" w:fill="auto"/>
          </w:tcPr>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Pr="00DC3F2F" w:rsidRDefault="00DC3F2F" w:rsidP="00DC3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DC3F2F" w:rsidRDefault="00DC3F2F">
      <w:pPr>
        <w:sectPr w:rsidR="00DC3F2F" w:rsidSect="00DC3F2F">
          <w:pgSz w:w="11906" w:h="16838"/>
          <w:pgMar w:top="363" w:right="567" w:bottom="363" w:left="1417" w:header="708" w:footer="708" w:gutter="0"/>
          <w:cols w:space="708"/>
          <w:docGrid w:linePitch="360"/>
        </w:sectPr>
      </w:pPr>
    </w:p>
    <w:p w:rsidR="00DC3F2F" w:rsidRPr="00DC3F2F" w:rsidRDefault="00DC3F2F" w:rsidP="00DC3F2F">
      <w:pPr>
        <w:spacing w:before="100" w:beforeAutospacing="1" w:after="100" w:afterAutospacing="1"/>
        <w:jc w:val="center"/>
        <w:outlineLvl w:val="2"/>
        <w:rPr>
          <w:rFonts w:eastAsia="Times New Roman" w:cs="Times New Roman"/>
          <w:b/>
          <w:bCs/>
          <w:sz w:val="26"/>
          <w:szCs w:val="26"/>
          <w:lang w:val="en-US" w:eastAsia="uk-UA"/>
        </w:rPr>
      </w:pPr>
    </w:p>
    <w:p w:rsidR="00DC3F2F" w:rsidRPr="00DC3F2F" w:rsidRDefault="00DC3F2F" w:rsidP="00DC3F2F">
      <w:pPr>
        <w:spacing w:before="100" w:beforeAutospacing="1" w:after="100" w:afterAutospacing="1"/>
        <w:jc w:val="center"/>
        <w:outlineLvl w:val="2"/>
        <w:rPr>
          <w:rFonts w:eastAsia="Times New Roman" w:cs="Times New Roman"/>
          <w:b/>
          <w:bCs/>
          <w:color w:val="000000"/>
          <w:sz w:val="27"/>
          <w:szCs w:val="27"/>
          <w:lang w:val="uk-UA" w:eastAsia="uk-UA"/>
        </w:rPr>
      </w:pPr>
      <w:r w:rsidRPr="00DC3F2F">
        <w:rPr>
          <w:rFonts w:eastAsia="Times New Roman" w:cs="Times New Roman"/>
          <w:b/>
          <w:bCs/>
          <w:color w:val="000000"/>
          <w:sz w:val="27"/>
          <w:szCs w:val="27"/>
          <w:lang w:val="uk-UA" w:eastAsia="uk-UA"/>
        </w:rPr>
        <w:t xml:space="preserve">XVI. Твердження щодо </w:t>
      </w:r>
      <w:r w:rsidRPr="00DC3F2F">
        <w:rPr>
          <w:rFonts w:eastAsia="Times New Roman" w:cs="Times New Roman"/>
          <w:b/>
          <w:bCs/>
          <w:color w:val="000000"/>
          <w:sz w:val="27"/>
          <w:szCs w:val="27"/>
          <w:lang w:val="en-US" w:eastAsia="uk-UA"/>
        </w:rPr>
        <w:t xml:space="preserve">річної </w:t>
      </w:r>
      <w:r w:rsidRPr="00DC3F2F">
        <w:rPr>
          <w:rFonts w:eastAsia="Times New Roman" w:cs="Times New Roman"/>
          <w:b/>
          <w:bCs/>
          <w:color w:val="000000"/>
          <w:sz w:val="27"/>
          <w:szCs w:val="27"/>
          <w:lang w:val="uk-UA" w:eastAsia="uk-UA"/>
        </w:rPr>
        <w:t>інформації</w:t>
      </w:r>
    </w:p>
    <w:p w:rsidR="00DC3F2F" w:rsidRPr="00DC3F2F" w:rsidRDefault="00DC3F2F" w:rsidP="00DC3F2F">
      <w:pPr>
        <w:rPr>
          <w:rFonts w:eastAsia="Times New Roman" w:cs="Times New Roman"/>
          <w:sz w:val="20"/>
          <w:szCs w:val="20"/>
          <w:lang w:val="en-US" w:eastAsia="uk-UA"/>
        </w:rPr>
      </w:pPr>
      <w:r w:rsidRPr="00DC3F2F">
        <w:rPr>
          <w:rFonts w:eastAsia="Times New Roman" w:cs="Times New Roman"/>
          <w:sz w:val="20"/>
          <w:szCs w:val="20"/>
          <w:lang w:val="en-US" w:eastAsia="uk-UA"/>
        </w:rPr>
        <w:t>Я, директор Тяжин Олександр Петрович,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DC3F2F" w:rsidRDefault="00DC3F2F">
      <w:pPr>
        <w:sectPr w:rsidR="00DC3F2F" w:rsidSect="00DC3F2F">
          <w:pgSz w:w="11906" w:h="16838"/>
          <w:pgMar w:top="363" w:right="567" w:bottom="363" w:left="1417" w:header="709" w:footer="709" w:gutter="0"/>
          <w:cols w:space="708"/>
          <w:docGrid w:linePitch="360"/>
        </w:sectPr>
      </w:pPr>
    </w:p>
    <w:p w:rsidR="00DC3F2F" w:rsidRPr="00DC3F2F" w:rsidRDefault="00DC3F2F" w:rsidP="00DC3F2F">
      <w:pPr>
        <w:spacing w:after="300"/>
        <w:jc w:val="center"/>
        <w:outlineLvl w:val="2"/>
        <w:rPr>
          <w:rFonts w:eastAsia="Times New Roman" w:cs="Times New Roman"/>
          <w:b/>
          <w:bCs/>
          <w:color w:val="000000"/>
          <w:sz w:val="26"/>
          <w:szCs w:val="26"/>
          <w:lang w:val="uk-UA" w:eastAsia="uk-UA"/>
        </w:rPr>
      </w:pPr>
      <w:r w:rsidRPr="00DC3F2F">
        <w:rPr>
          <w:rFonts w:eastAsia="Times New Roman" w:cs="Times New Roman"/>
          <w:b/>
          <w:bCs/>
          <w:color w:val="000000"/>
          <w:sz w:val="26"/>
          <w:szCs w:val="26"/>
          <w:lang w:val="en-US" w:eastAsia="uk-UA"/>
        </w:rPr>
        <w:lastRenderedPageBreak/>
        <w:t>XIX</w:t>
      </w:r>
      <w:r w:rsidRPr="00DC3F2F">
        <w:rPr>
          <w:rFonts w:eastAsia="Times New Roman" w:cs="Times New Roman"/>
          <w:b/>
          <w:bCs/>
          <w:color w:val="000000"/>
          <w:sz w:val="26"/>
          <w:szCs w:val="26"/>
          <w:lang w:eastAsia="uk-UA"/>
        </w:rPr>
        <w:t xml:space="preserve">. </w:t>
      </w:r>
      <w:r w:rsidRPr="00DC3F2F">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DC3F2F">
        <w:rPr>
          <w:rFonts w:eastAsia="Times New Roman" w:cs="Times New Roman"/>
          <w:b/>
          <w:bCs/>
          <w:color w:val="000000"/>
          <w:sz w:val="26"/>
          <w:szCs w:val="26"/>
          <w:lang w:val="uk-UA" w:eastAsia="uk-UA"/>
        </w:rPr>
        <w:br/>
        <w:t xml:space="preserve">                   що виникала протягом періоду</w:t>
      </w:r>
    </w:p>
    <w:p w:rsidR="00DC3F2F" w:rsidRPr="00DC3F2F" w:rsidRDefault="00DC3F2F" w:rsidP="00DC3F2F">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DC3F2F" w:rsidRPr="00DC3F2F" w:rsidTr="00314236">
        <w:tc>
          <w:tcPr>
            <w:tcW w:w="1456"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DC3F2F" w:rsidRPr="00DC3F2F" w:rsidRDefault="00DC3F2F" w:rsidP="00DC3F2F">
            <w:pPr>
              <w:spacing w:before="100" w:beforeAutospacing="1" w:after="100" w:afterAutospacing="1"/>
              <w:jc w:val="center"/>
              <w:rPr>
                <w:rFonts w:eastAsia="Times New Roman" w:cs="Times New Roman"/>
                <w:b/>
                <w:color w:val="000000"/>
                <w:sz w:val="20"/>
                <w:szCs w:val="20"/>
                <w:lang w:val="uk-UA" w:eastAsia="ru-RU"/>
              </w:rPr>
            </w:pPr>
            <w:r w:rsidRPr="00DC3F2F">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Вид інформації</w:t>
            </w:r>
          </w:p>
        </w:tc>
      </w:tr>
      <w:tr w:rsidR="00DC3F2F" w:rsidRPr="00DC3F2F" w:rsidTr="00314236">
        <w:tc>
          <w:tcPr>
            <w:tcW w:w="1456"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
                <w:bCs/>
                <w:sz w:val="20"/>
                <w:szCs w:val="20"/>
                <w:lang w:val="uk-UA" w:eastAsia="uk-UA"/>
              </w:rPr>
            </w:pPr>
            <w:r w:rsidRPr="00DC3F2F">
              <w:rPr>
                <w:rFonts w:eastAsia="Times New Roman" w:cs="Times New Roman"/>
                <w:b/>
                <w:bCs/>
                <w:sz w:val="20"/>
                <w:szCs w:val="20"/>
                <w:lang w:val="uk-UA" w:eastAsia="uk-UA"/>
              </w:rPr>
              <w:t>3</w:t>
            </w:r>
          </w:p>
        </w:tc>
      </w:tr>
      <w:tr w:rsidR="00DC3F2F" w:rsidRPr="00DC3F2F" w:rsidTr="00314236">
        <w:tc>
          <w:tcPr>
            <w:tcW w:w="1456"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05.04.2019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05.04.2019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Відомості про прийняття рішення про надання згоди на вчинення значних правочинів                                                                                                                                                                              </w:t>
            </w:r>
          </w:p>
        </w:tc>
      </w:tr>
      <w:tr w:rsidR="00DC3F2F" w:rsidRPr="00DC3F2F" w:rsidTr="00314236">
        <w:tc>
          <w:tcPr>
            <w:tcW w:w="1456"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24.06.2019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24.06.2019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Відомості про зміну складу посадових осіб емітента                                                                                                                                                                                                            </w:t>
            </w:r>
          </w:p>
        </w:tc>
      </w:tr>
      <w:tr w:rsidR="00DC3F2F" w:rsidRPr="00DC3F2F" w:rsidTr="00314236">
        <w:tc>
          <w:tcPr>
            <w:tcW w:w="1456"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ind w:left="180" w:hanging="180"/>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27.08.2019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27.08.2019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DC3F2F" w:rsidRPr="00DC3F2F" w:rsidRDefault="00DC3F2F" w:rsidP="00DC3F2F">
            <w:pPr>
              <w:jc w:val="center"/>
              <w:rPr>
                <w:rFonts w:eastAsia="Times New Roman" w:cs="Times New Roman"/>
                <w:bCs/>
                <w:sz w:val="20"/>
                <w:szCs w:val="20"/>
                <w:lang w:val="uk-UA" w:eastAsia="uk-UA"/>
              </w:rPr>
            </w:pPr>
            <w:r w:rsidRPr="00DC3F2F">
              <w:rPr>
                <w:rFonts w:eastAsia="Times New Roman" w:cs="Times New Roman"/>
                <w:bCs/>
                <w:sz w:val="20"/>
                <w:szCs w:val="20"/>
                <w:lang w:val="uk-UA" w:eastAsia="uk-UA"/>
              </w:rPr>
              <w:t xml:space="preserve">Відомості про зміну складу посадових осіб емітента                                                                                                                                                                                                            </w:t>
            </w:r>
          </w:p>
        </w:tc>
      </w:tr>
    </w:tbl>
    <w:p w:rsidR="00DC3F2F" w:rsidRPr="00DC3F2F" w:rsidRDefault="00DC3F2F" w:rsidP="00DC3F2F">
      <w:pPr>
        <w:rPr>
          <w:rFonts w:eastAsia="Times New Roman" w:cs="Times New Roman"/>
          <w:szCs w:val="24"/>
          <w:lang w:val="uk-UA" w:eastAsia="uk-UA"/>
        </w:rPr>
      </w:pPr>
    </w:p>
    <w:p w:rsidR="001429DA" w:rsidRDefault="001429DA"/>
    <w:sectPr w:rsidR="001429DA" w:rsidSect="00DC3F2F">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53">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F2F"/>
    <w:rsid w:val="001429DA"/>
    <w:rsid w:val="00C87A2B"/>
    <w:rsid w:val="00DC3F2F"/>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22412-2471-465A-AFC9-AFB07E13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3F2F"/>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17695</Words>
  <Characters>100868</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2020-04-21T11:46:00Z</dcterms:created>
  <dcterms:modified xsi:type="dcterms:W3CDTF">2020-04-21T11:46:00Z</dcterms:modified>
</cp:coreProperties>
</file>